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410" w14:textId="77777777" w:rsidR="006442D6" w:rsidRPr="00AB5586" w:rsidRDefault="006442D6" w:rsidP="006442D6">
      <w:pPr>
        <w:pStyle w:val="Normal1"/>
        <w:jc w:val="center"/>
        <w:rPr>
          <w:rFonts w:asciiTheme="minorHAnsi" w:hAnsiTheme="minorHAnsi" w:cstheme="minorHAnsi"/>
          <w:color w:val="212529"/>
          <w:sz w:val="24"/>
          <w:szCs w:val="24"/>
          <w:u w:val="single"/>
        </w:rPr>
      </w:pPr>
      <w:bookmarkStart w:id="0" w:name="_Hlk69832156"/>
      <w:r w:rsidRPr="00AB5586">
        <w:rPr>
          <w:rFonts w:asciiTheme="minorHAnsi" w:hAnsiTheme="minorHAnsi" w:cstheme="minorHAnsi"/>
          <w:color w:val="212529"/>
          <w:sz w:val="24"/>
          <w:szCs w:val="24"/>
          <w:u w:val="single"/>
        </w:rPr>
        <w:t>Uzņēmuma nosaukums</w:t>
      </w:r>
    </w:p>
    <w:p w14:paraId="53CC92DC" w14:textId="77777777" w:rsidR="006442D6" w:rsidRPr="00AB5586" w:rsidRDefault="006442D6" w:rsidP="006442D6">
      <w:pPr>
        <w:pStyle w:val="Normal1"/>
        <w:jc w:val="center"/>
        <w:rPr>
          <w:rFonts w:asciiTheme="minorHAnsi" w:hAnsiTheme="minorHAnsi" w:cstheme="minorHAnsi"/>
          <w:color w:val="212529"/>
          <w:sz w:val="24"/>
          <w:szCs w:val="24"/>
          <w:u w:val="single"/>
        </w:rPr>
      </w:pPr>
      <w:r w:rsidRPr="00AB5586">
        <w:rPr>
          <w:rFonts w:asciiTheme="minorHAnsi" w:hAnsiTheme="minorHAnsi" w:cstheme="minorHAnsi"/>
          <w:color w:val="212529"/>
          <w:sz w:val="24"/>
          <w:szCs w:val="24"/>
          <w:u w:val="single"/>
        </w:rPr>
        <w:t>Reģ. Nr.</w:t>
      </w:r>
    </w:p>
    <w:p w14:paraId="6A2AF53C" w14:textId="77777777" w:rsidR="006442D6" w:rsidRPr="0065767C" w:rsidRDefault="006442D6" w:rsidP="006442D6">
      <w:pPr>
        <w:pStyle w:val="Normal1"/>
        <w:jc w:val="center"/>
        <w:rPr>
          <w:color w:val="212529"/>
          <w:sz w:val="23"/>
          <w:szCs w:val="23"/>
        </w:rPr>
      </w:pPr>
    </w:p>
    <w:bookmarkEnd w:id="0"/>
    <w:p w14:paraId="0BC7635A" w14:textId="77777777" w:rsidR="006442D6" w:rsidRDefault="006442D6" w:rsidP="006442D6">
      <w:pPr>
        <w:pStyle w:val="Standard"/>
      </w:pPr>
    </w:p>
    <w:p w14:paraId="7B3B375A" w14:textId="77777777" w:rsidR="006442D6" w:rsidRDefault="006442D6" w:rsidP="006442D6">
      <w:pPr>
        <w:pStyle w:val="Standard"/>
        <w:autoSpaceDE w:val="0"/>
        <w:rPr>
          <w:rFonts w:eastAsia="Times New Roman" w:cs="Times New Roman"/>
          <w:color w:val="000000"/>
          <w:u w:val="single"/>
        </w:rPr>
      </w:pPr>
      <w:r>
        <w:rPr>
          <w:rFonts w:eastAsia="Times New Roman" w:cs="Times New Roman"/>
          <w:color w:val="000000"/>
        </w:rPr>
        <w:t xml:space="preserve"> </w:t>
      </w:r>
      <w:r w:rsidRPr="00AB5586">
        <w:rPr>
          <w:rFonts w:eastAsia="Times New Roman" w:cs="Times New Roman"/>
          <w:color w:val="000000"/>
          <w:u w:val="single"/>
        </w:rPr>
        <w:t>Vieta, datum</w:t>
      </w:r>
      <w:r>
        <w:rPr>
          <w:rFonts w:eastAsia="Times New Roman" w:cs="Times New Roman"/>
          <w:color w:val="000000"/>
          <w:u w:val="single"/>
        </w:rPr>
        <w:t xml:space="preserve">s   </w:t>
      </w:r>
    </w:p>
    <w:p w14:paraId="29C778B9" w14:textId="049E1A7D" w:rsidR="006442D6" w:rsidRPr="00A23504" w:rsidRDefault="006442D6" w:rsidP="006442D6">
      <w:pPr>
        <w:pStyle w:val="Standard"/>
        <w:autoSpaceDE w:val="0"/>
        <w:rPr>
          <w:rFonts w:eastAsia="Times New Roman" w:cs="Times New Roman"/>
          <w:color w:val="000000"/>
        </w:rPr>
      </w:pPr>
      <w:r w:rsidRPr="00A23504">
        <w:rPr>
          <w:rFonts w:eastAsia="Times New Roman" w:cs="Times New Roman"/>
          <w:color w:val="000000"/>
        </w:rPr>
        <w:tab/>
      </w:r>
      <w:r w:rsidRPr="00A23504">
        <w:rPr>
          <w:rFonts w:eastAsia="Times New Roman" w:cs="Times New Roman"/>
          <w:color w:val="000000"/>
        </w:rPr>
        <w:tab/>
      </w:r>
      <w:r w:rsidRPr="00A23504">
        <w:rPr>
          <w:rFonts w:eastAsia="Times New Roman" w:cs="Times New Roman"/>
          <w:color w:val="000000"/>
        </w:rPr>
        <w:tab/>
      </w:r>
      <w:r w:rsidRPr="00A23504">
        <w:rPr>
          <w:rFonts w:eastAsia="Times New Roman" w:cs="Times New Roman"/>
          <w:color w:val="000000"/>
          <w:sz w:val="28"/>
          <w:szCs w:val="28"/>
        </w:rPr>
        <w:t>Apstiprinu</w:t>
      </w:r>
      <w:r w:rsidRPr="00A23504">
        <w:rPr>
          <w:rFonts w:eastAsia="Times New Roman" w:cs="Times New Roman"/>
          <w:color w:val="000000"/>
        </w:rPr>
        <w:t xml:space="preserve">: </w:t>
      </w:r>
      <w:r w:rsidRPr="00A23504">
        <w:rPr>
          <w:rFonts w:eastAsia="Times New Roman" w:cs="Times New Roman"/>
          <w:color w:val="000000"/>
          <w:u w:val="single"/>
        </w:rPr>
        <w:t>uzņēmuma amatpersonas vārds uzvārds, p</w:t>
      </w:r>
      <w:r>
        <w:rPr>
          <w:rFonts w:eastAsia="Times New Roman" w:cs="Times New Roman"/>
          <w:color w:val="000000"/>
          <w:u w:val="single"/>
        </w:rPr>
        <w:t>a</w:t>
      </w:r>
      <w:r w:rsidRPr="00A23504">
        <w:rPr>
          <w:rFonts w:eastAsia="Times New Roman" w:cs="Times New Roman"/>
          <w:color w:val="000000"/>
          <w:u w:val="single"/>
        </w:rPr>
        <w:t>raksts</w:t>
      </w:r>
    </w:p>
    <w:p w14:paraId="4208C9CF" w14:textId="77777777" w:rsidR="00CB0B8B" w:rsidRPr="00C80461" w:rsidRDefault="00CB0B8B" w:rsidP="005B2E28">
      <w:pPr>
        <w:jc w:val="both"/>
        <w:rPr>
          <w:rFonts w:asciiTheme="minorHAnsi" w:hAnsiTheme="minorHAnsi" w:cstheme="minorHAnsi"/>
        </w:rPr>
      </w:pPr>
    </w:p>
    <w:p w14:paraId="6632F053" w14:textId="77777777" w:rsidR="00CB0B8B" w:rsidRPr="00C80461" w:rsidRDefault="00CB0B8B" w:rsidP="005B2E28">
      <w:pPr>
        <w:jc w:val="both"/>
        <w:rPr>
          <w:rFonts w:asciiTheme="minorHAnsi" w:hAnsiTheme="minorHAnsi" w:cstheme="minorHAnsi"/>
          <w:b/>
          <w:bCs/>
          <w:color w:val="414142"/>
          <w:shd w:val="clear" w:color="auto" w:fill="FFFFFF"/>
        </w:rPr>
      </w:pPr>
    </w:p>
    <w:p w14:paraId="4B3A9018" w14:textId="77777777" w:rsidR="00CB0B8B" w:rsidRPr="00C80461" w:rsidRDefault="00CB0B8B" w:rsidP="005B2E28">
      <w:pPr>
        <w:jc w:val="both"/>
        <w:rPr>
          <w:rFonts w:asciiTheme="minorHAnsi" w:hAnsiTheme="minorHAnsi" w:cstheme="minorHAnsi"/>
          <w:b/>
          <w:bCs/>
          <w:color w:val="414142"/>
          <w:shd w:val="clear" w:color="auto" w:fill="FFFFFF"/>
        </w:rPr>
      </w:pPr>
    </w:p>
    <w:p w14:paraId="20B6D0CC" w14:textId="77777777" w:rsidR="00CB0B8B" w:rsidRPr="00C80461" w:rsidRDefault="00CB0B8B" w:rsidP="005B2E28">
      <w:pPr>
        <w:jc w:val="both"/>
        <w:rPr>
          <w:rFonts w:asciiTheme="minorHAnsi" w:hAnsiTheme="minorHAnsi" w:cstheme="minorHAnsi"/>
          <w:b/>
          <w:bCs/>
          <w:color w:val="414142"/>
          <w:shd w:val="clear" w:color="auto" w:fill="FFFFFF"/>
        </w:rPr>
      </w:pPr>
    </w:p>
    <w:p w14:paraId="2074E10D" w14:textId="7881E0B9" w:rsidR="00CB0B8B" w:rsidRPr="00380BBD" w:rsidRDefault="00D47713" w:rsidP="005B2E28">
      <w:pPr>
        <w:jc w:val="center"/>
        <w:rPr>
          <w:rFonts w:asciiTheme="minorHAnsi" w:hAnsiTheme="minorHAnsi" w:cstheme="minorHAnsi"/>
          <w:color w:val="414142"/>
          <w:sz w:val="36"/>
          <w:szCs w:val="36"/>
          <w:shd w:val="clear" w:color="auto" w:fill="FFFFFF"/>
        </w:rPr>
      </w:pPr>
      <w:proofErr w:type="spellStart"/>
      <w:r>
        <w:rPr>
          <w:rFonts w:asciiTheme="minorHAnsi" w:hAnsiTheme="minorHAnsi" w:cstheme="minorHAnsi"/>
          <w:color w:val="414142"/>
          <w:sz w:val="36"/>
          <w:szCs w:val="36"/>
          <w:shd w:val="clear" w:color="auto" w:fill="FFFFFF"/>
        </w:rPr>
        <w:t>Darbības</w:t>
      </w:r>
      <w:proofErr w:type="spellEnd"/>
      <w:r w:rsidR="00C86B88">
        <w:rPr>
          <w:rFonts w:asciiTheme="minorHAnsi" w:hAnsiTheme="minorHAnsi" w:cstheme="minorHAnsi"/>
          <w:color w:val="414142"/>
          <w:sz w:val="36"/>
          <w:szCs w:val="36"/>
          <w:shd w:val="clear" w:color="auto" w:fill="FFFFFF"/>
        </w:rPr>
        <w:t xml:space="preserve"> un </w:t>
      </w:r>
      <w:proofErr w:type="spellStart"/>
      <w:r w:rsidR="00C86B88">
        <w:rPr>
          <w:rFonts w:asciiTheme="minorHAnsi" w:hAnsiTheme="minorHAnsi" w:cstheme="minorHAnsi"/>
          <w:color w:val="414142"/>
          <w:sz w:val="36"/>
          <w:szCs w:val="36"/>
          <w:shd w:val="clear" w:color="auto" w:fill="FFFFFF"/>
        </w:rPr>
        <w:t>ieteikumi</w:t>
      </w:r>
      <w:proofErr w:type="spellEnd"/>
      <w:r>
        <w:rPr>
          <w:rFonts w:asciiTheme="minorHAnsi" w:hAnsiTheme="minorHAnsi" w:cstheme="minorHAnsi"/>
          <w:color w:val="414142"/>
          <w:sz w:val="36"/>
          <w:szCs w:val="36"/>
          <w:shd w:val="clear" w:color="auto" w:fill="FFFFFF"/>
        </w:rPr>
        <w:t xml:space="preserve"> Covid-19</w:t>
      </w:r>
      <w:r w:rsidR="00CB0B8B" w:rsidRPr="00380BBD">
        <w:rPr>
          <w:rFonts w:asciiTheme="minorHAnsi" w:hAnsiTheme="minorHAnsi" w:cstheme="minorHAnsi"/>
          <w:color w:val="414142"/>
          <w:sz w:val="36"/>
          <w:szCs w:val="36"/>
          <w:shd w:val="clear" w:color="auto" w:fill="FFFFFF"/>
        </w:rPr>
        <w:t xml:space="preserve"> </w:t>
      </w:r>
      <w:proofErr w:type="spellStart"/>
      <w:r w:rsidR="00CB0B8B" w:rsidRPr="00380BBD">
        <w:rPr>
          <w:rFonts w:asciiTheme="minorHAnsi" w:hAnsiTheme="minorHAnsi" w:cstheme="minorHAnsi"/>
          <w:color w:val="414142"/>
          <w:sz w:val="36"/>
          <w:szCs w:val="36"/>
          <w:shd w:val="clear" w:color="auto" w:fill="FFFFFF"/>
        </w:rPr>
        <w:t>epidēmijas</w:t>
      </w:r>
      <w:proofErr w:type="spellEnd"/>
      <w:r w:rsidR="00CB0B8B" w:rsidRPr="00380BBD">
        <w:rPr>
          <w:rFonts w:asciiTheme="minorHAnsi" w:hAnsiTheme="minorHAnsi" w:cstheme="minorHAnsi"/>
          <w:color w:val="414142"/>
          <w:sz w:val="36"/>
          <w:szCs w:val="36"/>
          <w:shd w:val="clear" w:color="auto" w:fill="FFFFFF"/>
        </w:rPr>
        <w:t xml:space="preserve"> </w:t>
      </w:r>
      <w:proofErr w:type="spellStart"/>
      <w:r w:rsidR="00380BBD">
        <w:rPr>
          <w:rFonts w:asciiTheme="minorHAnsi" w:hAnsiTheme="minorHAnsi" w:cstheme="minorHAnsi"/>
          <w:color w:val="414142"/>
          <w:sz w:val="36"/>
          <w:szCs w:val="36"/>
          <w:shd w:val="clear" w:color="auto" w:fill="FFFFFF"/>
        </w:rPr>
        <w:t>ierobežošana</w:t>
      </w:r>
      <w:r>
        <w:rPr>
          <w:rFonts w:asciiTheme="minorHAnsi" w:hAnsiTheme="minorHAnsi" w:cstheme="minorHAnsi"/>
          <w:color w:val="414142"/>
          <w:sz w:val="36"/>
          <w:szCs w:val="36"/>
          <w:shd w:val="clear" w:color="auto" w:fill="FFFFFF"/>
        </w:rPr>
        <w:t>i</w:t>
      </w:r>
      <w:proofErr w:type="spellEnd"/>
    </w:p>
    <w:p w14:paraId="3EEA7961" w14:textId="77777777" w:rsidR="00CB0B8B" w:rsidRPr="00C80461" w:rsidRDefault="00CB0B8B" w:rsidP="005B2E28">
      <w:pPr>
        <w:jc w:val="both"/>
        <w:rPr>
          <w:rFonts w:asciiTheme="minorHAnsi" w:hAnsiTheme="minorHAnsi" w:cstheme="minorHAnsi"/>
          <w:b/>
          <w:bCs/>
          <w:color w:val="414142"/>
          <w:shd w:val="clear" w:color="auto" w:fill="FFFFFF"/>
        </w:rPr>
      </w:pPr>
    </w:p>
    <w:p w14:paraId="4A90868E" w14:textId="63B947E6" w:rsidR="00CB0B8B" w:rsidRDefault="00CB0B8B" w:rsidP="005B2E28">
      <w:pPr>
        <w:jc w:val="both"/>
        <w:rPr>
          <w:rFonts w:asciiTheme="minorHAnsi" w:hAnsiTheme="minorHAnsi" w:cstheme="minorHAnsi"/>
        </w:rPr>
      </w:pPr>
    </w:p>
    <w:p w14:paraId="765DBFE9" w14:textId="77777777" w:rsidR="00D47713" w:rsidRPr="00D47713" w:rsidRDefault="00D47713" w:rsidP="00D47713">
      <w:pPr>
        <w:shd w:val="clear" w:color="auto" w:fill="FFFFFF"/>
        <w:spacing w:before="100" w:beforeAutospacing="1" w:after="100" w:afterAutospacing="1"/>
        <w:rPr>
          <w:rFonts w:asciiTheme="minorHAnsi" w:eastAsia="Times New Roman" w:hAnsiTheme="minorHAnsi" w:cstheme="minorHAnsi"/>
          <w:b/>
          <w:bCs/>
          <w:color w:val="212529"/>
        </w:rPr>
      </w:pPr>
      <w:r w:rsidRPr="00D47713">
        <w:rPr>
          <w:rFonts w:asciiTheme="minorHAnsi" w:eastAsia="Times New Roman" w:hAnsiTheme="minorHAnsi" w:cstheme="minorHAnsi"/>
          <w:b/>
          <w:bCs/>
          <w:color w:val="212529"/>
          <w:lang w:val="lv-LV"/>
        </w:rPr>
        <w:t>SPKC aicina visus darba devējus:</w:t>
      </w:r>
    </w:p>
    <w:p w14:paraId="05983918"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iespēju robežās nodrošināt darbinieku fizisko distancēšanos (vismaz 2 m);</w:t>
      </w:r>
    </w:p>
    <w:p w14:paraId="3BD3137A"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sadalīt kopā (vienā telpā) strādājošos maksimāli mazākās grupās;</w:t>
      </w:r>
    </w:p>
    <w:p w14:paraId="2B9F0D48"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ja iespējams veidot papildu aizsargbarjeras starp blakus strādājošiem darbiniekiem (pagaidu caurspīdīgas sienas/ekrāni);</w:t>
      </w:r>
    </w:p>
    <w:p w14:paraId="0FCD5475"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nodrošināt labu telpu ventilāciju;</w:t>
      </w:r>
    </w:p>
    <w:p w14:paraId="532DC30D"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mazināt darbiniekiem no dažādām struktūrvienībām fiziskās kontaktēšanas iespēju koplietošanas telpās (garderobē, ēdamistabā, atpūtas telpās u.c.), dienesta transportā. Sanāksmes ieteicams rīkot distancēti, ja tas nav iespējams, sanāksmes laikā svarīgi ievērot fizisko distancēšanos (2 m starp krēsliem), labi vedināt telpu, cik vien iespējams mazināt sanāksmju ilgumu, kā arī dalībniekiem lietot sejas maskas;</w:t>
      </w:r>
    </w:p>
    <w:p w14:paraId="1DA0AC8E"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izvērtēt iespēju darbiniekiem strādāt attālināti;</w:t>
      </w:r>
    </w:p>
    <w:p w14:paraId="38088D77"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apsvērt sejas masku lietošanu situācijās, kad fiziskā distancēšanās nav iespējama;</w:t>
      </w:r>
    </w:p>
    <w:p w14:paraId="3B27EBD1"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izvērtēt darbinieku komandējumu plānu un rūpīgi izvērtēt to nepieciešamību;</w:t>
      </w:r>
    </w:p>
    <w:p w14:paraId="058E85C0"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proofErr w:type="spellStart"/>
      <w:r w:rsidRPr="00D47713">
        <w:rPr>
          <w:rFonts w:asciiTheme="minorHAnsi" w:eastAsia="Times New Roman" w:hAnsiTheme="minorHAnsi" w:cstheme="minorHAnsi"/>
          <w:color w:val="212529"/>
        </w:rPr>
        <w:t>pēc</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iespējas</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izvērtēt</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dalīto</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darba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laiku</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nodalot</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plūsmas</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ar</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atšķirīgiem</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darba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laika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sākumiem</w:t>
      </w:r>
      <w:proofErr w:type="spellEnd"/>
      <w:r w:rsidRPr="00D47713">
        <w:rPr>
          <w:rFonts w:asciiTheme="minorHAnsi" w:eastAsia="Times New Roman" w:hAnsiTheme="minorHAnsi" w:cstheme="minorHAnsi"/>
          <w:color w:val="212529"/>
        </w:rPr>
        <w:t xml:space="preserve"> un </w:t>
      </w:r>
      <w:proofErr w:type="spellStart"/>
      <w:r w:rsidRPr="00D47713">
        <w:rPr>
          <w:rFonts w:asciiTheme="minorHAnsi" w:eastAsia="Times New Roman" w:hAnsiTheme="minorHAnsi" w:cstheme="minorHAnsi"/>
          <w:color w:val="212529"/>
        </w:rPr>
        <w:t>beigām</w:t>
      </w:r>
      <w:proofErr w:type="spellEnd"/>
      <w:r w:rsidRPr="00D47713">
        <w:rPr>
          <w:rFonts w:asciiTheme="minorHAnsi" w:eastAsia="Times New Roman" w:hAnsiTheme="minorHAnsi" w:cstheme="minorHAnsi"/>
          <w:color w:val="212529"/>
        </w:rPr>
        <w:t>);</w:t>
      </w:r>
    </w:p>
    <w:p w14:paraId="47ADBB8A"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proofErr w:type="spellStart"/>
      <w:r w:rsidRPr="00D47713">
        <w:rPr>
          <w:rFonts w:asciiTheme="minorHAnsi" w:eastAsia="Times New Roman" w:hAnsiTheme="minorHAnsi" w:cstheme="minorHAnsi"/>
          <w:color w:val="212529"/>
        </w:rPr>
        <w:t>apsvērt</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iespēju</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sadalīt</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laiku</w:t>
      </w:r>
      <w:proofErr w:type="spellEnd"/>
      <w:r w:rsidRPr="00D47713">
        <w:rPr>
          <w:rFonts w:asciiTheme="minorHAnsi" w:eastAsia="Times New Roman" w:hAnsiTheme="minorHAnsi" w:cstheme="minorHAnsi"/>
          <w:color w:val="212529"/>
        </w:rPr>
        <w:t xml:space="preserve"> un </w:t>
      </w:r>
      <w:proofErr w:type="spellStart"/>
      <w:r w:rsidRPr="00D47713">
        <w:rPr>
          <w:rFonts w:asciiTheme="minorHAnsi" w:eastAsia="Times New Roman" w:hAnsiTheme="minorHAnsi" w:cstheme="minorHAnsi"/>
          <w:color w:val="212529"/>
        </w:rPr>
        <w:t>cilvēku</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skaitu</w:t>
      </w:r>
      <w:proofErr w:type="spellEnd"/>
      <w:r w:rsidRPr="00D47713">
        <w:rPr>
          <w:rFonts w:asciiTheme="minorHAnsi" w:eastAsia="Times New Roman" w:hAnsiTheme="minorHAnsi" w:cstheme="minorHAnsi"/>
          <w:color w:val="212529"/>
        </w:rPr>
        <w:t xml:space="preserve">, ja </w:t>
      </w:r>
      <w:proofErr w:type="spellStart"/>
      <w:r w:rsidRPr="00D47713">
        <w:rPr>
          <w:rFonts w:asciiTheme="minorHAnsi" w:eastAsia="Times New Roman" w:hAnsiTheme="minorHAnsi" w:cstheme="minorHAnsi"/>
          <w:color w:val="212529"/>
        </w:rPr>
        <w:t>tiek</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izmantots</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dienesta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transporta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darbinieku</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pārvadāšanai</w:t>
      </w:r>
      <w:proofErr w:type="spellEnd"/>
      <w:r w:rsidRPr="00D47713">
        <w:rPr>
          <w:rFonts w:asciiTheme="minorHAnsi" w:eastAsia="Times New Roman" w:hAnsiTheme="minorHAnsi" w:cstheme="minorHAnsi"/>
          <w:color w:val="212529"/>
        </w:rPr>
        <w:t xml:space="preserve"> no/</w:t>
      </w:r>
      <w:proofErr w:type="spellStart"/>
      <w:r w:rsidRPr="00D47713">
        <w:rPr>
          <w:rFonts w:asciiTheme="minorHAnsi" w:eastAsia="Times New Roman" w:hAnsiTheme="minorHAnsi" w:cstheme="minorHAnsi"/>
          <w:color w:val="212529"/>
        </w:rPr>
        <w:t>uz</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darba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vietu</w:t>
      </w:r>
      <w:proofErr w:type="spellEnd"/>
      <w:r w:rsidRPr="00D47713">
        <w:rPr>
          <w:rFonts w:asciiTheme="minorHAnsi" w:eastAsia="Times New Roman" w:hAnsiTheme="minorHAnsi" w:cstheme="minorHAnsi"/>
          <w:color w:val="212529"/>
        </w:rPr>
        <w:t>;</w:t>
      </w:r>
    </w:p>
    <w:p w14:paraId="6F007E16" w14:textId="77777777" w:rsidR="00D47713" w:rsidRPr="00D47713" w:rsidRDefault="00D47713" w:rsidP="00D47713">
      <w:pPr>
        <w:numPr>
          <w:ilvl w:val="0"/>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aktualizēt darbiniekiem rekomendācijas personīgās higiēnas un profilakses pasākumu ievērošanai:</w:t>
      </w:r>
    </w:p>
    <w:p w14:paraId="00F213D9"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sekot savam veselības stāvoklim un nedoties uz darbu ar elpošanas ceļu infekcijas slimības pazīmēm (klepus, sāpes kaklā, paaugstinātā ķermeņa temperatūra);</w:t>
      </w:r>
    </w:p>
    <w:p w14:paraId="61F01710"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bieži mazgāt rokas ar ūdeni un ziepēm, īpaši pēc tualetes apmeklējuma, sabiedrisku vietu apmeklēšanas, pirms ēšanas, pēc kontakta ar slimiem cilvēkiem vai viņu apkārtējo vidi;</w:t>
      </w:r>
    </w:p>
    <w:p w14:paraId="52B1B999"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ja nav iespējas nomazgāt rokas, nepieciešams dezinficēt rokas ar spirtu saturošiem roku dezinfekcijas līdzekļiem;</w:t>
      </w:r>
    </w:p>
    <w:p w14:paraId="072A0065"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lastRenderedPageBreak/>
        <w:t>izvairīties no pieskaršanās sejai (acīm, degunam un mutei) ar nemazgātām rokām;</w:t>
      </w:r>
    </w:p>
    <w:p w14:paraId="715DE60D"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izvairīties no tuva kontakta ar cilvēkiem, kuriem ir akūtas elpceļu infekcijas simptomi;</w:t>
      </w:r>
    </w:p>
    <w:p w14:paraId="3A4F65E0"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klepojot un šķaudot nosegt muti un degunu ar vienreizlietojamo salveti, kuru pēc lietošanas izmest atkritumos, un pēc tam nomazgāt rokas;</w:t>
      </w:r>
    </w:p>
    <w:p w14:paraId="1304249C"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 tīrīt un dezinficēt virsmas un priekšmetus, kuriem bieži pieskaras cilvēki, ar sadzīvē lietojamiem dezinfekcijas līdzekļiem;</w:t>
      </w:r>
    </w:p>
    <w:p w14:paraId="20FD2D2C" w14:textId="77777777" w:rsidR="00D47713" w:rsidRPr="00D47713" w:rsidRDefault="00D47713" w:rsidP="00D47713">
      <w:pPr>
        <w:numPr>
          <w:ilvl w:val="1"/>
          <w:numId w:val="8"/>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regulāri tīrīt un vēdināt telpas.</w:t>
      </w:r>
    </w:p>
    <w:p w14:paraId="2BBAA2D0" w14:textId="77777777" w:rsidR="00D47713" w:rsidRPr="00D47713" w:rsidRDefault="00D47713" w:rsidP="00D47713">
      <w:pPr>
        <w:shd w:val="clear" w:color="auto" w:fill="FFFFFF"/>
        <w:spacing w:before="100" w:beforeAutospacing="1" w:after="100" w:afterAutospacing="1"/>
        <w:jc w:val="both"/>
        <w:rPr>
          <w:rFonts w:asciiTheme="minorHAnsi" w:eastAsia="Times New Roman" w:hAnsiTheme="minorHAnsi" w:cstheme="minorHAnsi"/>
          <w:color w:val="212529"/>
        </w:rPr>
      </w:pPr>
      <w:r w:rsidRPr="00D47713">
        <w:rPr>
          <w:rFonts w:asciiTheme="minorHAnsi" w:eastAsia="Times New Roman" w:hAnsiTheme="minorHAnsi" w:cstheme="minorHAnsi"/>
          <w:color w:val="212529"/>
        </w:rPr>
        <w:t>Ja persona </w:t>
      </w:r>
      <w:proofErr w:type="spellStart"/>
      <w:r w:rsidRPr="00D47713">
        <w:rPr>
          <w:rFonts w:asciiTheme="minorHAnsi" w:eastAsia="Times New Roman" w:hAnsiTheme="minorHAnsi" w:cstheme="minorHAnsi"/>
          <w:color w:val="212529"/>
        </w:rPr>
        <w:t>bijusi</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ciešā</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kontaktā</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ar</w:t>
      </w:r>
      <w:proofErr w:type="spellEnd"/>
      <w:r w:rsidRPr="00D47713">
        <w:rPr>
          <w:rFonts w:asciiTheme="minorHAnsi" w:eastAsia="Times New Roman" w:hAnsiTheme="minorHAnsi" w:cstheme="minorHAnsi"/>
          <w:color w:val="212529"/>
        </w:rPr>
        <w:t xml:space="preserve"> Covid-19 </w:t>
      </w:r>
      <w:proofErr w:type="spellStart"/>
      <w:r w:rsidRPr="00D47713">
        <w:rPr>
          <w:rFonts w:asciiTheme="minorHAnsi" w:eastAsia="Times New Roman" w:hAnsiTheme="minorHAnsi" w:cstheme="minorHAnsi"/>
          <w:color w:val="212529"/>
        </w:rPr>
        <w:t>infekcijas</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pacientu</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saskaņā</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ar</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Slimību</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profilakses</w:t>
      </w:r>
      <w:proofErr w:type="spellEnd"/>
      <w:r w:rsidRPr="00D47713">
        <w:rPr>
          <w:rFonts w:asciiTheme="minorHAnsi" w:eastAsia="Times New Roman" w:hAnsiTheme="minorHAnsi" w:cstheme="minorHAnsi"/>
          <w:color w:val="212529"/>
        </w:rPr>
        <w:t xml:space="preserve"> un </w:t>
      </w:r>
      <w:proofErr w:type="spellStart"/>
      <w:r w:rsidRPr="00D47713">
        <w:rPr>
          <w:rFonts w:asciiTheme="minorHAnsi" w:eastAsia="Times New Roman" w:hAnsiTheme="minorHAnsi" w:cstheme="minorHAnsi"/>
          <w:color w:val="212529"/>
        </w:rPr>
        <w:t>kontroles</w:t>
      </w:r>
      <w:proofErr w:type="spellEnd"/>
      <w:r w:rsidRPr="00D47713">
        <w:rPr>
          <w:rFonts w:asciiTheme="minorHAnsi" w:eastAsia="Times New Roman" w:hAnsiTheme="minorHAnsi" w:cstheme="minorHAnsi"/>
          <w:color w:val="212529"/>
        </w:rPr>
        <w:t xml:space="preserve"> centra </w:t>
      </w:r>
      <w:proofErr w:type="spellStart"/>
      <w:r w:rsidRPr="00D47713">
        <w:rPr>
          <w:rFonts w:asciiTheme="minorHAnsi" w:eastAsia="Times New Roman" w:hAnsiTheme="minorHAnsi" w:cstheme="minorHAnsi"/>
          <w:color w:val="212529"/>
        </w:rPr>
        <w:t>epidemiologa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nosacījumu</w:t>
      </w:r>
      <w:proofErr w:type="spellEnd"/>
      <w:r w:rsidRPr="00D47713">
        <w:rPr>
          <w:rFonts w:asciiTheme="minorHAnsi" w:eastAsia="Times New Roman" w:hAnsiTheme="minorHAnsi" w:cstheme="minorHAnsi"/>
          <w:color w:val="212529"/>
        </w:rPr>
        <w:t> </w:t>
      </w:r>
      <w:proofErr w:type="spellStart"/>
      <w:r w:rsidRPr="00D47713">
        <w:rPr>
          <w:rFonts w:asciiTheme="minorHAnsi" w:eastAsia="Times New Roman" w:hAnsiTheme="minorHAnsi" w:cstheme="minorHAnsi"/>
          <w:color w:val="212529"/>
        </w:rPr>
        <w:t>personai</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tiek</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noteikta</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mājas</w:t>
      </w:r>
      <w:proofErr w:type="spellEnd"/>
      <w:r w:rsidRPr="00D47713">
        <w:rPr>
          <w:rFonts w:asciiTheme="minorHAnsi" w:eastAsia="Times New Roman" w:hAnsiTheme="minorHAnsi" w:cstheme="minorHAnsi"/>
          <w:color w:val="212529"/>
        </w:rPr>
        <w:t xml:space="preserve"> </w:t>
      </w:r>
      <w:proofErr w:type="spellStart"/>
      <w:r w:rsidRPr="00D47713">
        <w:rPr>
          <w:rFonts w:asciiTheme="minorHAnsi" w:eastAsia="Times New Roman" w:hAnsiTheme="minorHAnsi" w:cstheme="minorHAnsi"/>
          <w:color w:val="212529"/>
        </w:rPr>
        <w:t>karantīna</w:t>
      </w:r>
      <w:proofErr w:type="spellEnd"/>
      <w:r w:rsidRPr="00D47713">
        <w:rPr>
          <w:rFonts w:asciiTheme="minorHAnsi" w:eastAsia="Times New Roman" w:hAnsiTheme="minorHAnsi" w:cstheme="minorHAnsi"/>
          <w:color w:val="212529"/>
        </w:rPr>
        <w:t>. </w:t>
      </w:r>
    </w:p>
    <w:p w14:paraId="3204D763" w14:textId="77777777" w:rsidR="00D47713" w:rsidRPr="00D47713" w:rsidRDefault="00D47713" w:rsidP="00D47713">
      <w:p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Mājas karantīnu kontaktpersonas var pārtraukt tikai ar ģimenes ārsta atļauju divos veidos:</w:t>
      </w:r>
    </w:p>
    <w:p w14:paraId="7EC7B1ED" w14:textId="77777777" w:rsidR="00D47713" w:rsidRPr="00D47713" w:rsidRDefault="00D47713" w:rsidP="00D47713">
      <w:pPr>
        <w:numPr>
          <w:ilvl w:val="0"/>
          <w:numId w:val="9"/>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14. dienā;</w:t>
      </w:r>
    </w:p>
    <w:p w14:paraId="4E01BD72" w14:textId="77777777" w:rsidR="00D47713" w:rsidRPr="00D47713" w:rsidRDefault="00D47713" w:rsidP="00D47713">
      <w:pPr>
        <w:numPr>
          <w:ilvl w:val="0"/>
          <w:numId w:val="9"/>
        </w:numPr>
        <w:shd w:val="clear" w:color="auto" w:fill="FFFFFF"/>
        <w:spacing w:before="100" w:beforeAutospacing="1" w:after="100" w:afterAutospacing="1"/>
        <w:rPr>
          <w:rFonts w:asciiTheme="minorHAnsi" w:eastAsia="Times New Roman" w:hAnsiTheme="minorHAnsi" w:cstheme="minorHAnsi"/>
          <w:color w:val="212529"/>
        </w:rPr>
      </w:pPr>
      <w:r w:rsidRPr="00D47713">
        <w:rPr>
          <w:rFonts w:asciiTheme="minorHAnsi" w:eastAsia="Times New Roman" w:hAnsiTheme="minorHAnsi" w:cstheme="minorHAnsi"/>
          <w:color w:val="212529"/>
          <w:lang w:val="lv-LV"/>
        </w:rPr>
        <w:t>veicot testu 10. dienā un saņemot negatīvu rezultātu.</w:t>
      </w:r>
    </w:p>
    <w:p w14:paraId="2FCC98EA" w14:textId="1CA74BE9" w:rsidR="006C1B87" w:rsidRPr="006C1B87" w:rsidRDefault="006C1B87" w:rsidP="006C1B87">
      <w:pPr>
        <w:jc w:val="both"/>
        <w:rPr>
          <w:rFonts w:asciiTheme="minorHAnsi" w:hAnsiTheme="minorHAnsi" w:cstheme="minorHAnsi"/>
          <w:b/>
          <w:bCs/>
        </w:rPr>
      </w:pPr>
      <w:proofErr w:type="spellStart"/>
      <w:r w:rsidRPr="006C1B87">
        <w:rPr>
          <w:rFonts w:asciiTheme="minorHAnsi" w:hAnsiTheme="minorHAnsi" w:cstheme="minorHAnsi"/>
          <w:b/>
          <w:bCs/>
        </w:rPr>
        <w:t>Ieteikumi</w:t>
      </w:r>
      <w:proofErr w:type="spellEnd"/>
      <w:r w:rsidRPr="006C1B87">
        <w:rPr>
          <w:rFonts w:asciiTheme="minorHAnsi" w:hAnsiTheme="minorHAnsi" w:cstheme="minorHAnsi"/>
          <w:b/>
          <w:bCs/>
        </w:rPr>
        <w:t xml:space="preserve"> </w:t>
      </w:r>
      <w:proofErr w:type="spellStart"/>
      <w:r w:rsidRPr="006C1B87">
        <w:rPr>
          <w:rFonts w:asciiTheme="minorHAnsi" w:hAnsiTheme="minorHAnsi" w:cstheme="minorHAnsi"/>
          <w:b/>
          <w:bCs/>
        </w:rPr>
        <w:t>iestādei</w:t>
      </w:r>
      <w:proofErr w:type="spellEnd"/>
      <w:r w:rsidRPr="006C1B87">
        <w:rPr>
          <w:rFonts w:asciiTheme="minorHAnsi" w:hAnsiTheme="minorHAnsi" w:cstheme="minorHAnsi"/>
          <w:b/>
          <w:bCs/>
        </w:rPr>
        <w:t xml:space="preserve"> </w:t>
      </w:r>
      <w:proofErr w:type="spellStart"/>
      <w:r w:rsidRPr="006C1B87">
        <w:rPr>
          <w:rFonts w:asciiTheme="minorHAnsi" w:hAnsiTheme="minorHAnsi" w:cstheme="minorHAnsi"/>
          <w:b/>
          <w:bCs/>
        </w:rPr>
        <w:t>vai</w:t>
      </w:r>
      <w:proofErr w:type="spellEnd"/>
      <w:r w:rsidRPr="006C1B87">
        <w:rPr>
          <w:rFonts w:asciiTheme="minorHAnsi" w:hAnsiTheme="minorHAnsi" w:cstheme="minorHAnsi"/>
          <w:b/>
          <w:bCs/>
        </w:rPr>
        <w:t xml:space="preserve"> </w:t>
      </w:r>
      <w:proofErr w:type="spellStart"/>
      <w:r w:rsidRPr="006C1B87">
        <w:rPr>
          <w:rFonts w:asciiTheme="minorHAnsi" w:hAnsiTheme="minorHAnsi" w:cstheme="minorHAnsi"/>
          <w:b/>
          <w:bCs/>
        </w:rPr>
        <w:t>uzņēmumam</w:t>
      </w:r>
      <w:proofErr w:type="spellEnd"/>
      <w:r w:rsidRPr="006C1B87">
        <w:rPr>
          <w:rFonts w:asciiTheme="minorHAnsi" w:hAnsiTheme="minorHAnsi" w:cstheme="minorHAnsi"/>
          <w:b/>
          <w:bCs/>
        </w:rPr>
        <w:t xml:space="preserve">, ja </w:t>
      </w:r>
      <w:proofErr w:type="spellStart"/>
      <w:r w:rsidRPr="006C1B87">
        <w:rPr>
          <w:rFonts w:asciiTheme="minorHAnsi" w:hAnsiTheme="minorHAnsi" w:cstheme="minorHAnsi"/>
          <w:b/>
          <w:bCs/>
        </w:rPr>
        <w:t>darbiniekam</w:t>
      </w:r>
      <w:proofErr w:type="spellEnd"/>
      <w:r w:rsidRPr="006C1B87">
        <w:rPr>
          <w:rFonts w:asciiTheme="minorHAnsi" w:hAnsiTheme="minorHAnsi" w:cstheme="minorHAnsi"/>
          <w:b/>
          <w:bCs/>
        </w:rPr>
        <w:t xml:space="preserve"> </w:t>
      </w:r>
      <w:proofErr w:type="spellStart"/>
      <w:r w:rsidRPr="006C1B87">
        <w:rPr>
          <w:rFonts w:asciiTheme="minorHAnsi" w:hAnsiTheme="minorHAnsi" w:cstheme="minorHAnsi"/>
          <w:b/>
          <w:bCs/>
        </w:rPr>
        <w:t>ir</w:t>
      </w:r>
      <w:proofErr w:type="spellEnd"/>
      <w:r w:rsidRPr="006C1B87">
        <w:rPr>
          <w:rFonts w:asciiTheme="minorHAnsi" w:hAnsiTheme="minorHAnsi" w:cstheme="minorHAnsi"/>
          <w:b/>
          <w:bCs/>
        </w:rPr>
        <w:t xml:space="preserve"> Covid-19 </w:t>
      </w:r>
    </w:p>
    <w:p w14:paraId="5917E7E9" w14:textId="77777777" w:rsidR="006C1B87" w:rsidRPr="006C1B87" w:rsidRDefault="006C1B87" w:rsidP="006C1B87">
      <w:pPr>
        <w:jc w:val="both"/>
        <w:rPr>
          <w:rFonts w:asciiTheme="minorHAnsi" w:hAnsiTheme="minorHAnsi" w:cstheme="minorHAnsi"/>
        </w:rPr>
      </w:pPr>
    </w:p>
    <w:p w14:paraId="5713071F"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1.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jābūt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informētiem</w:t>
      </w:r>
      <w:proofErr w:type="spellEnd"/>
      <w:r w:rsidRPr="006C1B87">
        <w:rPr>
          <w:rFonts w:asciiTheme="minorHAnsi" w:hAnsiTheme="minorHAnsi" w:cstheme="minorHAnsi"/>
        </w:rPr>
        <w:t xml:space="preserve">, ka </w:t>
      </w:r>
      <w:proofErr w:type="spellStart"/>
      <w:r w:rsidRPr="006C1B87">
        <w:rPr>
          <w:rFonts w:asciiTheme="minorHAnsi" w:hAnsiTheme="minorHAnsi" w:cstheme="minorHAnsi"/>
        </w:rPr>
        <w:t>nevar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nākt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turpināt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veikt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
    <w:p w14:paraId="1005205C"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pienākumus</w:t>
      </w:r>
      <w:proofErr w:type="spellEnd"/>
      <w:r w:rsidRPr="006C1B87">
        <w:rPr>
          <w:rFonts w:asciiTheme="minorHAnsi" w:hAnsiTheme="minorHAnsi" w:cstheme="minorHAnsi"/>
        </w:rPr>
        <w:t xml:space="preserve">, ja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elpceļu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infekcijas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pazīmes</w:t>
      </w:r>
      <w:proofErr w:type="spellEnd"/>
      <w:r w:rsidRPr="006C1B87">
        <w:rPr>
          <w:rFonts w:asciiTheme="minorHAnsi" w:hAnsiTheme="minorHAnsi" w:cstheme="minorHAnsi"/>
        </w:rPr>
        <w:t xml:space="preserve"> (t. sk. Covid-19 </w:t>
      </w:r>
      <w:proofErr w:type="spellStart"/>
      <w:r w:rsidRPr="006C1B87">
        <w:rPr>
          <w:rFonts w:asciiTheme="minorHAnsi" w:hAnsiTheme="minorHAnsi" w:cstheme="minorHAnsi"/>
        </w:rPr>
        <w:t>raksturīgie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w:t>
      </w:r>
      <w:proofErr w:type="spellEnd"/>
      <w:r w:rsidRPr="006C1B87">
        <w:rPr>
          <w:rFonts w:asciiTheme="minorHAnsi" w:hAnsiTheme="minorHAnsi" w:cstheme="minorHAnsi"/>
        </w:rPr>
        <w:t xml:space="preserve"> –</w:t>
      </w:r>
    </w:p>
    <w:p w14:paraId="2FB712B5"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pēkšņi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parādījušies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ožas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traucējumi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garšas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izjūtas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zudums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traucējums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netipiski</w:t>
      </w:r>
      <w:proofErr w:type="spellEnd"/>
      <w:r w:rsidRPr="006C1B87">
        <w:rPr>
          <w:rFonts w:asciiTheme="minorHAnsi" w:hAnsiTheme="minorHAnsi" w:cstheme="minorHAnsi"/>
        </w:rPr>
        <w:t xml:space="preserve"> </w:t>
      </w:r>
    </w:p>
    <w:p w14:paraId="1D5586D1"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izteiktas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galvassāpes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stiprs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nogurums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neskaidru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iemeslu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dēļ</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gadījumā</w:t>
      </w:r>
      <w:proofErr w:type="spellEnd"/>
      <w:r w:rsidRPr="006C1B87">
        <w:rPr>
          <w:rFonts w:asciiTheme="minorHAnsi" w:hAnsiTheme="minorHAnsi" w:cstheme="minorHAnsi"/>
        </w:rPr>
        <w:t xml:space="preserve"> </w:t>
      </w:r>
    </w:p>
    <w:p w14:paraId="7521CA54"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darbiniekam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jāpaliek</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mājās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jāsazinās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savu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ģimenes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ārstu</w:t>
      </w:r>
      <w:proofErr w:type="spellEnd"/>
      <w:r w:rsidRPr="006C1B87">
        <w:rPr>
          <w:rFonts w:asciiTheme="minorHAnsi" w:hAnsiTheme="minorHAnsi" w:cstheme="minorHAnsi"/>
        </w:rPr>
        <w:t xml:space="preserve">, it </w:t>
      </w:r>
      <w:proofErr w:type="spellStart"/>
      <w:r w:rsidRPr="006C1B87">
        <w:rPr>
          <w:rFonts w:asciiTheme="minorHAnsi" w:hAnsiTheme="minorHAnsi" w:cstheme="minorHAnsi"/>
        </w:rPr>
        <w:t>sevišķi</w:t>
      </w:r>
      <w:proofErr w:type="spellEnd"/>
      <w:r w:rsidRPr="006C1B87">
        <w:rPr>
          <w:rFonts w:asciiTheme="minorHAnsi" w:hAnsiTheme="minorHAnsi" w:cstheme="minorHAnsi"/>
        </w:rPr>
        <w:t xml:space="preserve">, ja </w:t>
      </w:r>
      <w:proofErr w:type="spellStart"/>
      <w:r w:rsidRPr="006C1B87">
        <w:rPr>
          <w:rFonts w:asciiTheme="minorHAnsi" w:hAnsiTheme="minorHAnsi" w:cstheme="minorHAnsi"/>
        </w:rPr>
        <w:t>darbs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
    <w:p w14:paraId="171B12A9" w14:textId="0F6BA111" w:rsid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saistīts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iespējamo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risku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cilvēku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veselībai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saskaņā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Ministru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kabineta</w:t>
      </w:r>
      <w:proofErr w:type="spellEnd"/>
      <w:r w:rsidRPr="006C1B87">
        <w:rPr>
          <w:rFonts w:asciiTheme="minorHAnsi" w:hAnsiTheme="minorHAnsi" w:cstheme="minorHAnsi"/>
        </w:rPr>
        <w:t xml:space="preserve"> 2018. </w:t>
      </w:r>
      <w:proofErr w:type="spellStart"/>
      <w:r w:rsidRPr="006C1B87">
        <w:rPr>
          <w:rFonts w:asciiTheme="minorHAnsi" w:hAnsiTheme="minorHAnsi" w:cstheme="minorHAnsi"/>
        </w:rPr>
        <w:t>gada</w:t>
      </w:r>
      <w:proofErr w:type="spellEnd"/>
      <w:r w:rsidRPr="006C1B87">
        <w:rPr>
          <w:rFonts w:asciiTheme="minorHAnsi" w:hAnsiTheme="minorHAnsi" w:cstheme="minorHAnsi"/>
        </w:rPr>
        <w:t xml:space="preserve"> 24. </w:t>
      </w:r>
      <w:proofErr w:type="spellStart"/>
      <w:r w:rsidRPr="006C1B87">
        <w:rPr>
          <w:rFonts w:asciiTheme="minorHAnsi" w:hAnsiTheme="minorHAnsi" w:cstheme="minorHAnsi"/>
        </w:rPr>
        <w:t>jūlija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noteikumiem</w:t>
      </w:r>
      <w:proofErr w:type="spellEnd"/>
      <w:r w:rsidRPr="006C1B87">
        <w:rPr>
          <w:rFonts w:asciiTheme="minorHAnsi" w:hAnsiTheme="minorHAnsi" w:cstheme="minorHAnsi"/>
        </w:rPr>
        <w:t xml:space="preserve"> Nr. 447 “</w:t>
      </w:r>
      <w:proofErr w:type="spellStart"/>
      <w:r w:rsidRPr="006C1B87">
        <w:rPr>
          <w:rFonts w:asciiTheme="minorHAnsi" w:hAnsiTheme="minorHAnsi" w:cstheme="minorHAnsi"/>
        </w:rPr>
        <w:t>Noteikumi</w:t>
      </w:r>
      <w:proofErr w:type="spellEnd"/>
      <w:r w:rsidRPr="006C1B87">
        <w:rPr>
          <w:rFonts w:asciiTheme="minorHAnsi" w:hAnsiTheme="minorHAnsi" w:cstheme="minorHAnsi"/>
        </w:rPr>
        <w:t xml:space="preserve"> par </w:t>
      </w:r>
      <w:proofErr w:type="spellStart"/>
      <w:r w:rsidRPr="006C1B87">
        <w:rPr>
          <w:rFonts w:asciiTheme="minorHAnsi" w:hAnsiTheme="minorHAnsi" w:cstheme="minorHAnsi"/>
        </w:rPr>
        <w:t>darbiem</w:t>
      </w:r>
      <w:proofErr w:type="spellEnd"/>
      <w:r w:rsidRPr="006C1B87">
        <w:rPr>
          <w:rFonts w:asciiTheme="minorHAnsi" w:hAnsiTheme="minorHAnsi" w:cstheme="minorHAnsi"/>
        </w:rPr>
        <w:t xml:space="preserve">, kas </w:t>
      </w:r>
      <w:proofErr w:type="spellStart"/>
      <w:r w:rsidRPr="006C1B87">
        <w:rPr>
          <w:rFonts w:asciiTheme="minorHAnsi" w:hAnsiTheme="minorHAnsi" w:cstheme="minorHAnsi"/>
        </w:rPr>
        <w:t>saistīti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iespējamu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risku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cilvēku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veselībai</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obligāto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veselības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pārbaužu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veikšanas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kārtība</w:t>
      </w:r>
      <w:proofErr w:type="spellEnd"/>
      <w:r w:rsidRPr="006C1B87">
        <w:rPr>
          <w:rFonts w:asciiTheme="minorHAnsi" w:hAnsiTheme="minorHAnsi" w:cstheme="minorHAnsi"/>
        </w:rPr>
        <w:t>”.</w:t>
      </w:r>
    </w:p>
    <w:p w14:paraId="2F0EC99E" w14:textId="77777777" w:rsidR="006C1B87" w:rsidRPr="006C1B87" w:rsidRDefault="006C1B87" w:rsidP="006C1B87">
      <w:pPr>
        <w:jc w:val="both"/>
        <w:rPr>
          <w:rFonts w:asciiTheme="minorHAnsi" w:hAnsiTheme="minorHAnsi" w:cstheme="minorHAnsi"/>
        </w:rPr>
      </w:pPr>
    </w:p>
    <w:p w14:paraId="04A7A5B4"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2. </w:t>
      </w:r>
      <w:proofErr w:type="spellStart"/>
      <w:r w:rsidRPr="006C1B87">
        <w:rPr>
          <w:rFonts w:asciiTheme="minorHAnsi" w:hAnsiTheme="minorHAnsi" w:cstheme="minorHAnsi"/>
        </w:rPr>
        <w:t>Iestādei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uzņēmumam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jābūt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rīcības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algoritms</w:t>
      </w:r>
      <w:proofErr w:type="spellEnd"/>
      <w:r w:rsidRPr="006C1B87">
        <w:rPr>
          <w:rFonts w:asciiTheme="minorHAnsi" w:hAnsiTheme="minorHAnsi" w:cstheme="minorHAnsi"/>
        </w:rPr>
        <w:t xml:space="preserve">, ja Covid-19 </w:t>
      </w:r>
      <w:proofErr w:type="spellStart"/>
      <w:r w:rsidRPr="006C1B87">
        <w:rPr>
          <w:rFonts w:asciiTheme="minorHAnsi" w:hAnsiTheme="minorHAnsi" w:cstheme="minorHAnsi"/>
        </w:rPr>
        <w:t>raksturīgie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w:t>
      </w:r>
      <w:proofErr w:type="spellEnd"/>
      <w:r w:rsidRPr="006C1B87">
        <w:rPr>
          <w:rFonts w:asciiTheme="minorHAnsi" w:hAnsiTheme="minorHAnsi" w:cstheme="minorHAnsi"/>
        </w:rPr>
        <w:t xml:space="preserve"> </w:t>
      </w:r>
    </w:p>
    <w:p w14:paraId="2E8CA8BB" w14:textId="65597977" w:rsid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parādās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pildot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pienākumus</w:t>
      </w:r>
      <w:proofErr w:type="spellEnd"/>
      <w:r w:rsidRPr="006C1B87">
        <w:rPr>
          <w:rFonts w:asciiTheme="minorHAnsi" w:hAnsiTheme="minorHAnsi" w:cstheme="minorHAnsi"/>
        </w:rPr>
        <w:t>.</w:t>
      </w:r>
    </w:p>
    <w:p w14:paraId="3495C23B" w14:textId="77777777" w:rsidR="006C1B87" w:rsidRPr="006C1B87" w:rsidRDefault="006C1B87" w:rsidP="006C1B87">
      <w:pPr>
        <w:jc w:val="both"/>
        <w:rPr>
          <w:rFonts w:asciiTheme="minorHAnsi" w:hAnsiTheme="minorHAnsi" w:cstheme="minorHAnsi"/>
        </w:rPr>
      </w:pPr>
    </w:p>
    <w:p w14:paraId="474D6053" w14:textId="107664B3" w:rsidR="006C1B87" w:rsidRDefault="006C1B87" w:rsidP="006C1B87">
      <w:pPr>
        <w:jc w:val="both"/>
        <w:rPr>
          <w:rFonts w:asciiTheme="minorHAnsi" w:hAnsiTheme="minorHAnsi" w:cstheme="minorHAnsi"/>
        </w:rPr>
      </w:pPr>
      <w:r w:rsidRPr="006C1B87">
        <w:rPr>
          <w:rFonts w:asciiTheme="minorHAnsi" w:hAnsiTheme="minorHAnsi" w:cstheme="minorHAnsi"/>
        </w:rPr>
        <w:t xml:space="preserve">3.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jābūt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informētiem</w:t>
      </w:r>
      <w:proofErr w:type="spellEnd"/>
      <w:r w:rsidRPr="006C1B87">
        <w:rPr>
          <w:rFonts w:asciiTheme="minorHAnsi" w:hAnsiTheme="minorHAnsi" w:cstheme="minorHAnsi"/>
        </w:rPr>
        <w:t xml:space="preserve"> par to, kas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jādara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saskaņā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rīcības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algoritmu</w:t>
      </w:r>
      <w:proofErr w:type="spellEnd"/>
      <w:r w:rsidRPr="006C1B87">
        <w:rPr>
          <w:rFonts w:asciiTheme="minorHAnsi" w:hAnsiTheme="minorHAnsi" w:cstheme="minorHAnsi"/>
        </w:rPr>
        <w:t xml:space="preserve">), </w:t>
      </w:r>
      <w:proofErr w:type="gramStart"/>
      <w:r w:rsidRPr="006C1B87">
        <w:rPr>
          <w:rFonts w:asciiTheme="minorHAnsi" w:hAnsiTheme="minorHAnsi" w:cstheme="minorHAnsi"/>
        </w:rPr>
        <w:t xml:space="preserve">ja </w:t>
      </w:r>
      <w:r>
        <w:rPr>
          <w:rFonts w:asciiTheme="minorHAnsi" w:hAnsiTheme="minorHAnsi" w:cstheme="minorHAnsi"/>
        </w:rPr>
        <w:t xml:space="preserve"> </w:t>
      </w:r>
      <w:r w:rsidRPr="006C1B87">
        <w:rPr>
          <w:rFonts w:asciiTheme="minorHAnsi" w:hAnsiTheme="minorHAnsi" w:cstheme="minorHAnsi"/>
        </w:rPr>
        <w:t>Covid</w:t>
      </w:r>
      <w:proofErr w:type="gramEnd"/>
      <w:r w:rsidRPr="006C1B87">
        <w:rPr>
          <w:rFonts w:asciiTheme="minorHAnsi" w:hAnsiTheme="minorHAnsi" w:cstheme="minorHAnsi"/>
        </w:rPr>
        <w:t xml:space="preserve">-19 </w:t>
      </w:r>
      <w:proofErr w:type="spellStart"/>
      <w:r w:rsidRPr="006C1B87">
        <w:rPr>
          <w:rFonts w:asciiTheme="minorHAnsi" w:hAnsiTheme="minorHAnsi" w:cstheme="minorHAnsi"/>
        </w:rPr>
        <w:t>raksturīgie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parādās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vietā</w:t>
      </w:r>
      <w:proofErr w:type="spellEnd"/>
      <w:r w:rsidRPr="006C1B87">
        <w:rPr>
          <w:rFonts w:asciiTheme="minorHAnsi" w:hAnsiTheme="minorHAnsi" w:cstheme="minorHAnsi"/>
        </w:rPr>
        <w:t xml:space="preserve">. </w:t>
      </w:r>
    </w:p>
    <w:p w14:paraId="2901D52F" w14:textId="77777777" w:rsidR="006C1B87" w:rsidRPr="006C1B87" w:rsidRDefault="006C1B87" w:rsidP="006C1B87">
      <w:pPr>
        <w:jc w:val="both"/>
        <w:rPr>
          <w:rFonts w:asciiTheme="minorHAnsi" w:hAnsiTheme="minorHAnsi" w:cstheme="minorHAnsi"/>
        </w:rPr>
      </w:pPr>
    </w:p>
    <w:p w14:paraId="11147457" w14:textId="5CCDE3E0" w:rsidR="006C1B87" w:rsidRDefault="006C1B87" w:rsidP="006C1B87">
      <w:pPr>
        <w:jc w:val="both"/>
        <w:rPr>
          <w:rFonts w:asciiTheme="minorHAnsi" w:hAnsiTheme="minorHAnsi" w:cstheme="minorHAnsi"/>
        </w:rPr>
      </w:pPr>
      <w:r w:rsidRPr="006C1B87">
        <w:rPr>
          <w:rFonts w:asciiTheme="minorHAnsi" w:hAnsiTheme="minorHAnsi" w:cstheme="minorHAnsi"/>
        </w:rPr>
        <w:t xml:space="preserve">4. Ja </w:t>
      </w:r>
      <w:proofErr w:type="spellStart"/>
      <w:r w:rsidRPr="006C1B87">
        <w:rPr>
          <w:rFonts w:asciiTheme="minorHAnsi" w:hAnsiTheme="minorHAnsi" w:cstheme="minorHAnsi"/>
        </w:rPr>
        <w:t>darbiniekam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parādās</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raksturīgie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viņš</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nekavējoties</w:t>
      </w:r>
      <w:proofErr w:type="spellEnd"/>
      <w:r w:rsidRPr="006C1B87">
        <w:rPr>
          <w:rFonts w:asciiTheme="minorHAnsi" w:hAnsiTheme="minorHAnsi" w:cstheme="minorHAnsi"/>
        </w:rPr>
        <w:t xml:space="preserve"> par to </w:t>
      </w:r>
      <w:proofErr w:type="spellStart"/>
      <w:r w:rsidRPr="006C1B87">
        <w:rPr>
          <w:rFonts w:asciiTheme="minorHAnsi" w:hAnsiTheme="minorHAnsi" w:cstheme="minorHAnsi"/>
        </w:rPr>
        <w:t>informē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atbildīgo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personu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stingri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ievēro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distanci</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izvairās</w:t>
      </w:r>
      <w:proofErr w:type="spellEnd"/>
      <w:r w:rsidRPr="006C1B87">
        <w:rPr>
          <w:rFonts w:asciiTheme="minorHAnsi" w:hAnsiTheme="minorHAnsi" w:cstheme="minorHAnsi"/>
        </w:rPr>
        <w:t xml:space="preserve"> no </w:t>
      </w:r>
      <w:proofErr w:type="spellStart"/>
      <w:r w:rsidRPr="006C1B87">
        <w:rPr>
          <w:rFonts w:asciiTheme="minorHAnsi" w:hAnsiTheme="minorHAnsi" w:cstheme="minorHAnsi"/>
        </w:rPr>
        <w:t>tuva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kolēģiem</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klientiem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līdz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atstāšanai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uzvelk</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sejas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masku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dodas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mājām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sazinās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savu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ģimenes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ārstu</w:t>
      </w:r>
      <w:proofErr w:type="spellEnd"/>
      <w:r w:rsidRPr="006C1B87">
        <w:rPr>
          <w:rFonts w:asciiTheme="minorHAnsi" w:hAnsiTheme="minorHAnsi" w:cstheme="minorHAnsi"/>
        </w:rPr>
        <w:t xml:space="preserve"> un seko </w:t>
      </w:r>
      <w:proofErr w:type="spellStart"/>
      <w:r w:rsidRPr="006C1B87">
        <w:rPr>
          <w:rFonts w:asciiTheme="minorHAnsi" w:hAnsiTheme="minorHAnsi" w:cstheme="minorHAnsi"/>
        </w:rPr>
        <w:t>viņa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norādījumiem</w:t>
      </w:r>
      <w:proofErr w:type="spellEnd"/>
      <w:r w:rsidRPr="006C1B87">
        <w:rPr>
          <w:rFonts w:asciiTheme="minorHAnsi" w:hAnsiTheme="minorHAnsi" w:cstheme="minorHAnsi"/>
        </w:rPr>
        <w:t xml:space="preserve">, t.sk. par </w:t>
      </w:r>
      <w:proofErr w:type="spellStart"/>
      <w:r w:rsidRPr="006C1B87">
        <w:rPr>
          <w:rFonts w:asciiTheme="minorHAnsi" w:hAnsiTheme="minorHAnsi" w:cstheme="minorHAnsi"/>
        </w:rPr>
        <w:t>izmeklējumu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veikšanu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w:t>
      </w:r>
      <w:proofErr w:type="spellEnd"/>
      <w:r w:rsidRPr="006C1B87">
        <w:rPr>
          <w:rFonts w:asciiTheme="minorHAnsi" w:hAnsiTheme="minorHAnsi" w:cstheme="minorHAnsi"/>
        </w:rPr>
        <w:t xml:space="preserve"> Covid-19. </w:t>
      </w:r>
    </w:p>
    <w:p w14:paraId="61ABF372" w14:textId="77777777" w:rsidR="006C1B87" w:rsidRPr="006C1B87" w:rsidRDefault="006C1B87" w:rsidP="006C1B87">
      <w:pPr>
        <w:jc w:val="both"/>
        <w:rPr>
          <w:rFonts w:asciiTheme="minorHAnsi" w:hAnsiTheme="minorHAnsi" w:cstheme="minorHAnsi"/>
        </w:rPr>
      </w:pPr>
    </w:p>
    <w:p w14:paraId="58BFEF9E"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5. Ja </w:t>
      </w:r>
      <w:proofErr w:type="spellStart"/>
      <w:r w:rsidRPr="006C1B87">
        <w:rPr>
          <w:rFonts w:asciiTheme="minorHAnsi" w:hAnsiTheme="minorHAnsi" w:cstheme="minorHAnsi"/>
        </w:rPr>
        <w:t>saslimušajam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raksturīgiem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nepieciešama</w:t>
      </w:r>
      <w:proofErr w:type="spellEnd"/>
      <w:r w:rsidRPr="006C1B87">
        <w:rPr>
          <w:rFonts w:asciiTheme="minorHAnsi" w:hAnsiTheme="minorHAnsi" w:cstheme="minorHAnsi"/>
        </w:rPr>
        <w:t xml:space="preserve"> </w:t>
      </w:r>
    </w:p>
    <w:p w14:paraId="56585B36" w14:textId="0528AD51" w:rsid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palīdzība</w:t>
      </w:r>
      <w:proofErr w:type="spellEnd"/>
      <w:r w:rsidRPr="006C1B87">
        <w:rPr>
          <w:rFonts w:asciiTheme="minorHAnsi" w:hAnsiTheme="minorHAnsi" w:cstheme="minorHAnsi"/>
        </w:rPr>
        <w:t xml:space="preserve">, tad persona, </w:t>
      </w:r>
      <w:proofErr w:type="spellStart"/>
      <w:r w:rsidRPr="006C1B87">
        <w:rPr>
          <w:rFonts w:asciiTheme="minorHAnsi" w:hAnsiTheme="minorHAnsi" w:cstheme="minorHAnsi"/>
        </w:rPr>
        <w:t>kura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nonāk</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saslimušo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arī</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izmanto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sejas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masku</w:t>
      </w:r>
      <w:proofErr w:type="spellEnd"/>
      <w:r w:rsidRPr="006C1B87">
        <w:rPr>
          <w:rFonts w:asciiTheme="minorHAnsi" w:hAnsiTheme="minorHAnsi" w:cstheme="minorHAnsi"/>
        </w:rPr>
        <w:t>.</w:t>
      </w:r>
    </w:p>
    <w:p w14:paraId="048D9D79" w14:textId="77777777" w:rsidR="006C1B87" w:rsidRPr="006C1B87" w:rsidRDefault="006C1B87" w:rsidP="006C1B87">
      <w:pPr>
        <w:jc w:val="both"/>
        <w:rPr>
          <w:rFonts w:asciiTheme="minorHAnsi" w:hAnsiTheme="minorHAnsi" w:cstheme="minorHAnsi"/>
        </w:rPr>
      </w:pPr>
    </w:p>
    <w:p w14:paraId="16B00627"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lastRenderedPageBreak/>
        <w:t xml:space="preserve">6. </w:t>
      </w:r>
      <w:proofErr w:type="spellStart"/>
      <w:r w:rsidRPr="006C1B87">
        <w:rPr>
          <w:rFonts w:asciiTheme="minorHAnsi" w:hAnsiTheme="minorHAnsi" w:cstheme="minorHAnsi"/>
        </w:rPr>
        <w:t>Rekomendēts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notīrīt</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dezinficēt</w:t>
      </w:r>
      <w:proofErr w:type="spellEnd"/>
      <w:r w:rsidRPr="006C1B87">
        <w:rPr>
          <w:rFonts w:asciiTheme="minorHAnsi" w:hAnsiTheme="minorHAnsi" w:cstheme="minorHAnsi"/>
        </w:rPr>
        <w:t xml:space="preserve"> visas </w:t>
      </w:r>
      <w:proofErr w:type="spellStart"/>
      <w:r w:rsidRPr="006C1B87">
        <w:rPr>
          <w:rFonts w:asciiTheme="minorHAnsi" w:hAnsiTheme="minorHAnsi" w:cstheme="minorHAnsi"/>
        </w:rPr>
        <w:t>virsmas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priekšmetus</w:t>
      </w:r>
      <w:proofErr w:type="spellEnd"/>
      <w:r w:rsidRPr="006C1B87">
        <w:rPr>
          <w:rFonts w:asciiTheme="minorHAnsi" w:hAnsiTheme="minorHAnsi" w:cstheme="minorHAnsi"/>
        </w:rPr>
        <w:t xml:space="preserve">, kurus </w:t>
      </w:r>
      <w:proofErr w:type="spellStart"/>
      <w:r w:rsidRPr="006C1B87">
        <w:rPr>
          <w:rFonts w:asciiTheme="minorHAnsi" w:hAnsiTheme="minorHAnsi" w:cstheme="minorHAnsi"/>
        </w:rPr>
        <w:t>lietojis</w:t>
      </w:r>
      <w:proofErr w:type="spellEnd"/>
      <w:r w:rsidRPr="006C1B87">
        <w:rPr>
          <w:rFonts w:asciiTheme="minorHAnsi" w:hAnsiTheme="minorHAnsi" w:cstheme="minorHAnsi"/>
        </w:rPr>
        <w:t xml:space="preserve"> </w:t>
      </w:r>
    </w:p>
    <w:p w14:paraId="79E8D058"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saslimušais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raksturīgiem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pienākumu</w:t>
      </w:r>
      <w:proofErr w:type="spellEnd"/>
      <w:r w:rsidRPr="006C1B87">
        <w:rPr>
          <w:rFonts w:asciiTheme="minorHAnsi" w:hAnsiTheme="minorHAnsi" w:cstheme="minorHAnsi"/>
        </w:rPr>
        <w:t xml:space="preserve"> </w:t>
      </w:r>
    </w:p>
    <w:p w14:paraId="5098CFBB" w14:textId="6DA73FCE" w:rsid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pildīšanas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laikā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arī</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koplietošanas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virsmas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augstu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kontakta</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kontaminācijas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risku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durvju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rokturi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krāni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gaismas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slēdži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tālruņi</w:t>
      </w:r>
      <w:proofErr w:type="spellEnd"/>
      <w:r w:rsidRPr="006C1B87">
        <w:rPr>
          <w:rFonts w:asciiTheme="minorHAnsi" w:hAnsiTheme="minorHAnsi" w:cstheme="minorHAnsi"/>
        </w:rPr>
        <w:t xml:space="preserve"> u. </w:t>
      </w:r>
      <w:proofErr w:type="spellStart"/>
      <w:r w:rsidRPr="006C1B87">
        <w:rPr>
          <w:rFonts w:asciiTheme="minorHAnsi" w:hAnsiTheme="minorHAnsi" w:cstheme="minorHAnsi"/>
        </w:rPr>
        <w:t>tml</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Minētais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attiecas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arī</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tualetes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dušu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garderobi</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citām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koplietošanas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telpām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kuras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izmantojis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saslimušais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Šie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veicami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arī</w:t>
      </w:r>
      <w:proofErr w:type="spellEnd"/>
      <w:r w:rsidRPr="006C1B87">
        <w:rPr>
          <w:rFonts w:asciiTheme="minorHAnsi" w:hAnsiTheme="minorHAnsi" w:cstheme="minorHAnsi"/>
        </w:rPr>
        <w:t xml:space="preserve"> tad, ja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saņemta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informācija</w:t>
      </w:r>
      <w:proofErr w:type="spellEnd"/>
      <w:r w:rsidRPr="006C1B87">
        <w:rPr>
          <w:rFonts w:asciiTheme="minorHAnsi" w:hAnsiTheme="minorHAnsi" w:cstheme="minorHAnsi"/>
        </w:rPr>
        <w:t xml:space="preserve"> par Covid-19 </w:t>
      </w:r>
      <w:proofErr w:type="spellStart"/>
      <w:r w:rsidRPr="006C1B87">
        <w:rPr>
          <w:rFonts w:asciiTheme="minorHAnsi" w:hAnsiTheme="minorHAnsi" w:cstheme="minorHAnsi"/>
        </w:rPr>
        <w:t>gadījumu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kurš</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apmeklējis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vietu</w:t>
      </w:r>
      <w:proofErr w:type="spellEnd"/>
      <w:r w:rsidRPr="006C1B87">
        <w:rPr>
          <w:rFonts w:asciiTheme="minorHAnsi" w:hAnsiTheme="minorHAnsi" w:cstheme="minorHAnsi"/>
        </w:rPr>
        <w:t xml:space="preserve"> 2 </w:t>
      </w:r>
      <w:proofErr w:type="spellStart"/>
      <w:r w:rsidRPr="006C1B87">
        <w:rPr>
          <w:rFonts w:asciiTheme="minorHAnsi" w:hAnsiTheme="minorHAnsi" w:cstheme="minorHAnsi"/>
        </w:rPr>
        <w:t>dienas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pirms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pastāvot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slimības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simptomiem</w:t>
      </w:r>
      <w:proofErr w:type="spellEnd"/>
      <w:r w:rsidRPr="006C1B87">
        <w:rPr>
          <w:rFonts w:asciiTheme="minorHAnsi" w:hAnsiTheme="minorHAnsi" w:cstheme="minorHAnsi"/>
        </w:rPr>
        <w:t xml:space="preserve">. </w:t>
      </w:r>
    </w:p>
    <w:p w14:paraId="4447B946" w14:textId="77777777" w:rsidR="006C1B87" w:rsidRPr="006C1B87" w:rsidRDefault="006C1B87" w:rsidP="006C1B87">
      <w:pPr>
        <w:jc w:val="both"/>
        <w:rPr>
          <w:rFonts w:asciiTheme="minorHAnsi" w:hAnsiTheme="minorHAnsi" w:cstheme="minorHAnsi"/>
        </w:rPr>
      </w:pPr>
    </w:p>
    <w:p w14:paraId="438F4A3F" w14:textId="69FDE05F" w:rsidR="006C1B87" w:rsidRDefault="006C1B87" w:rsidP="006C1B87">
      <w:pPr>
        <w:jc w:val="both"/>
        <w:rPr>
          <w:rFonts w:asciiTheme="minorHAnsi" w:hAnsiTheme="minorHAnsi" w:cstheme="minorHAnsi"/>
        </w:rPr>
      </w:pPr>
      <w:r w:rsidRPr="006C1B87">
        <w:rPr>
          <w:rFonts w:asciiTheme="minorHAnsi" w:hAnsiTheme="minorHAnsi" w:cstheme="minorHAnsi"/>
        </w:rPr>
        <w:t xml:space="preserve">7. Ja </w:t>
      </w:r>
      <w:proofErr w:type="spellStart"/>
      <w:r w:rsidRPr="006C1B87">
        <w:rPr>
          <w:rFonts w:asciiTheme="minorHAnsi" w:hAnsiTheme="minorHAnsi" w:cstheme="minorHAnsi"/>
        </w:rPr>
        <w:t>darbinieks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raksturīgiem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nevar</w:t>
      </w:r>
      <w:proofErr w:type="spellEnd"/>
      <w:r w:rsidRPr="006C1B87">
        <w:rPr>
          <w:rFonts w:asciiTheme="minorHAnsi" w:hAnsiTheme="minorHAnsi" w:cstheme="minorHAnsi"/>
        </w:rPr>
        <w:t xml:space="preserve"> bez </w:t>
      </w:r>
      <w:proofErr w:type="spellStart"/>
      <w:r w:rsidRPr="006C1B87">
        <w:rPr>
          <w:rFonts w:asciiTheme="minorHAnsi" w:hAnsiTheme="minorHAnsi" w:cstheme="minorHAnsi"/>
        </w:rPr>
        <w:t>kavēšanās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atstāt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vietu</w:t>
      </w:r>
      <w:proofErr w:type="spellEnd"/>
      <w:r w:rsidRPr="006C1B87">
        <w:rPr>
          <w:rFonts w:asciiTheme="minorHAnsi" w:hAnsiTheme="minorHAnsi" w:cstheme="minorHAnsi"/>
        </w:rPr>
        <w:t xml:space="preserve">, tad </w:t>
      </w:r>
      <w:proofErr w:type="spellStart"/>
      <w:r w:rsidRPr="006C1B87">
        <w:rPr>
          <w:rFonts w:asciiTheme="minorHAnsi" w:hAnsiTheme="minorHAnsi" w:cstheme="minorHAnsi"/>
        </w:rPr>
        <w:t>viņu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nepieciešams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izolēt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nošķirt</w:t>
      </w:r>
      <w:proofErr w:type="spellEnd"/>
      <w:r w:rsidRPr="006C1B87">
        <w:rPr>
          <w:rFonts w:asciiTheme="minorHAnsi" w:hAnsiTheme="minorHAnsi" w:cstheme="minorHAnsi"/>
        </w:rPr>
        <w:t xml:space="preserve"> no </w:t>
      </w:r>
      <w:proofErr w:type="spellStart"/>
      <w:r w:rsidRPr="006C1B87">
        <w:rPr>
          <w:rFonts w:asciiTheme="minorHAnsi" w:hAnsiTheme="minorHAnsi" w:cstheme="minorHAnsi"/>
        </w:rPr>
        <w:t>citiem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kolēģiem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ievietojot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atsevišķā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labi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ventilējamā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līdz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brīdim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kad</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viņš</w:t>
      </w:r>
      <w:proofErr w:type="spellEnd"/>
      <w:r w:rsidRPr="006C1B87">
        <w:rPr>
          <w:rFonts w:asciiTheme="minorHAnsi" w:hAnsiTheme="minorHAnsi" w:cstheme="minorHAnsi"/>
        </w:rPr>
        <w:t xml:space="preserve"> var </w:t>
      </w:r>
      <w:proofErr w:type="spellStart"/>
      <w:r w:rsidRPr="006C1B87">
        <w:rPr>
          <w:rFonts w:asciiTheme="minorHAnsi" w:hAnsiTheme="minorHAnsi" w:cstheme="minorHAnsi"/>
        </w:rPr>
        <w:t>atstāt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iestādi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uzņēmumu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Vēlams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saslimušais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izmanto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atsevišķu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tualeti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Pēc</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izolācijas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telpas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tualetes</w:t>
      </w:r>
      <w:proofErr w:type="spellEnd"/>
      <w:r>
        <w:rPr>
          <w:rFonts w:asciiTheme="minorHAnsi" w:hAnsiTheme="minorHAnsi" w:cstheme="minorHAnsi"/>
        </w:rPr>
        <w:t xml:space="preserve"> </w:t>
      </w:r>
      <w:proofErr w:type="spellStart"/>
      <w:r w:rsidRPr="006C1B87">
        <w:rPr>
          <w:rFonts w:asciiTheme="minorHAnsi" w:hAnsiTheme="minorHAnsi" w:cstheme="minorHAnsi"/>
        </w:rPr>
        <w:t>izmantošanas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labi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izvēdina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uzkopj</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dezinficē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virsmas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priekšmetus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kuriem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varēja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pieskarties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lietot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saslimušais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izmet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izlietotās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salvetes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citus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atkritumus</w:t>
      </w:r>
      <w:proofErr w:type="spellEnd"/>
      <w:r w:rsidRPr="006C1B87">
        <w:rPr>
          <w:rFonts w:asciiTheme="minorHAnsi" w:hAnsiTheme="minorHAnsi" w:cstheme="minorHAnsi"/>
        </w:rPr>
        <w:t xml:space="preserve">. </w:t>
      </w:r>
    </w:p>
    <w:p w14:paraId="4B958290" w14:textId="77777777" w:rsidR="006C1B87" w:rsidRPr="006C1B87" w:rsidRDefault="006C1B87" w:rsidP="006C1B87">
      <w:pPr>
        <w:jc w:val="both"/>
        <w:rPr>
          <w:rFonts w:asciiTheme="minorHAnsi" w:hAnsiTheme="minorHAnsi" w:cstheme="minorHAnsi"/>
        </w:rPr>
      </w:pPr>
    </w:p>
    <w:p w14:paraId="6B203557"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8. </w:t>
      </w:r>
      <w:proofErr w:type="spellStart"/>
      <w:r w:rsidRPr="006C1B87">
        <w:rPr>
          <w:rFonts w:asciiTheme="minorHAnsi" w:hAnsiTheme="minorHAnsi" w:cstheme="minorHAnsi"/>
        </w:rPr>
        <w:t>Visiem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nepieciešams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atgādināt</w:t>
      </w:r>
      <w:proofErr w:type="spellEnd"/>
      <w:r w:rsidRPr="006C1B87">
        <w:rPr>
          <w:rFonts w:asciiTheme="minorHAnsi" w:hAnsiTheme="minorHAnsi" w:cstheme="minorHAnsi"/>
        </w:rPr>
        <w:t xml:space="preserve"> par Covid-19 </w:t>
      </w:r>
      <w:proofErr w:type="spellStart"/>
      <w:r w:rsidRPr="006C1B87">
        <w:rPr>
          <w:rFonts w:asciiTheme="minorHAnsi" w:hAnsiTheme="minorHAnsi" w:cstheme="minorHAnsi"/>
        </w:rPr>
        <w:t>piesardzības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pasākumu</w:t>
      </w:r>
      <w:proofErr w:type="spellEnd"/>
      <w:r w:rsidRPr="006C1B87">
        <w:rPr>
          <w:rFonts w:asciiTheme="minorHAnsi" w:hAnsiTheme="minorHAnsi" w:cstheme="minorHAnsi"/>
        </w:rPr>
        <w:t xml:space="preserve"> </w:t>
      </w:r>
    </w:p>
    <w:p w14:paraId="4DAB3E5F"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ievērošanas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nepieciešamību</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nozīmi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distancēšanās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personīgās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higiēnas</w:t>
      </w:r>
      <w:proofErr w:type="spellEnd"/>
      <w:r w:rsidRPr="006C1B87">
        <w:rPr>
          <w:rFonts w:asciiTheme="minorHAnsi" w:hAnsiTheme="minorHAnsi" w:cstheme="minorHAnsi"/>
        </w:rPr>
        <w:t xml:space="preserve">, </w:t>
      </w:r>
    </w:p>
    <w:p w14:paraId="3D848E6A" w14:textId="41BEB74A" w:rsid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pulcēšanas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koplietošanas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lietošanas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ierobežojumiem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u.c.</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prasību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ievērošanu</w:t>
      </w:r>
      <w:proofErr w:type="spellEnd"/>
      <w:r w:rsidRPr="006C1B87">
        <w:rPr>
          <w:rFonts w:asciiTheme="minorHAnsi" w:hAnsiTheme="minorHAnsi" w:cstheme="minorHAnsi"/>
        </w:rPr>
        <w:t>.</w:t>
      </w:r>
    </w:p>
    <w:p w14:paraId="4C8A57B7" w14:textId="77777777" w:rsidR="006C1B87" w:rsidRPr="006C1B87" w:rsidRDefault="006C1B87" w:rsidP="006C1B87">
      <w:pPr>
        <w:jc w:val="both"/>
        <w:rPr>
          <w:rFonts w:asciiTheme="minorHAnsi" w:hAnsiTheme="minorHAnsi" w:cstheme="minorHAnsi"/>
        </w:rPr>
      </w:pPr>
    </w:p>
    <w:p w14:paraId="2158526D"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9. </w:t>
      </w:r>
      <w:proofErr w:type="spellStart"/>
      <w:r w:rsidRPr="006C1B87">
        <w:rPr>
          <w:rFonts w:asciiTheme="minorHAnsi" w:hAnsiTheme="minorHAnsi" w:cstheme="minorHAnsi"/>
        </w:rPr>
        <w:t>Saņemot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informāciju</w:t>
      </w:r>
      <w:proofErr w:type="spellEnd"/>
      <w:r w:rsidRPr="006C1B87">
        <w:rPr>
          <w:rFonts w:asciiTheme="minorHAnsi" w:hAnsiTheme="minorHAnsi" w:cstheme="minorHAnsi"/>
        </w:rPr>
        <w:t xml:space="preserve"> par Covid-19 </w:t>
      </w:r>
      <w:proofErr w:type="spellStart"/>
      <w:r w:rsidRPr="006C1B87">
        <w:rPr>
          <w:rFonts w:asciiTheme="minorHAnsi" w:hAnsiTheme="minorHAnsi" w:cstheme="minorHAnsi"/>
        </w:rPr>
        <w:t>gadījumu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darbiniekam</w:t>
      </w:r>
      <w:proofErr w:type="spellEnd"/>
      <w:r w:rsidRPr="006C1B87">
        <w:rPr>
          <w:rFonts w:asciiTheme="minorHAnsi" w:hAnsiTheme="minorHAnsi" w:cstheme="minorHAnsi"/>
        </w:rPr>
        <w:t xml:space="preserve"> (no </w:t>
      </w:r>
      <w:proofErr w:type="spellStart"/>
      <w:r w:rsidRPr="006C1B87">
        <w:rPr>
          <w:rFonts w:asciiTheme="minorHAnsi" w:hAnsiTheme="minorHAnsi" w:cstheme="minorHAnsi"/>
        </w:rPr>
        <w:t>paša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
    <w:p w14:paraId="545ED1E0"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SPKC </w:t>
      </w:r>
      <w:proofErr w:type="spellStart"/>
      <w:r w:rsidRPr="006C1B87">
        <w:rPr>
          <w:rFonts w:asciiTheme="minorHAnsi" w:hAnsiTheme="minorHAnsi" w:cstheme="minorHAnsi"/>
        </w:rPr>
        <w:t>epidemiologa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iestādes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uzņēmuma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vadītājs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atbildīgā</w:t>
      </w:r>
      <w:proofErr w:type="spellEnd"/>
      <w:r w:rsidRPr="006C1B87">
        <w:rPr>
          <w:rFonts w:asciiTheme="minorHAnsi" w:hAnsiTheme="minorHAnsi" w:cstheme="minorHAnsi"/>
        </w:rPr>
        <w:t xml:space="preserve"> persona </w:t>
      </w:r>
    </w:p>
    <w:p w14:paraId="54A653A4"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nekavējoties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organizē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papildu</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izplatīšanās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ierobežošanas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pasākumus</w:t>
      </w:r>
      <w:proofErr w:type="spellEnd"/>
      <w:r w:rsidRPr="006C1B87">
        <w:rPr>
          <w:rFonts w:asciiTheme="minorHAnsi" w:hAnsiTheme="minorHAnsi" w:cstheme="minorHAnsi"/>
        </w:rPr>
        <w:t>:</w:t>
      </w:r>
    </w:p>
    <w:p w14:paraId="0BE3AF8B" w14:textId="1092CFF5"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.1.</w:t>
      </w:r>
      <w:r>
        <w:rPr>
          <w:rFonts w:asciiTheme="minorHAnsi" w:hAnsiTheme="minorHAnsi" w:cstheme="minorHAnsi"/>
        </w:rPr>
        <w:t xml:space="preserve"> </w:t>
      </w:r>
      <w:proofErr w:type="spellStart"/>
      <w:proofErr w:type="gramStart"/>
      <w:r w:rsidRPr="006C1B87">
        <w:rPr>
          <w:rFonts w:asciiTheme="minorHAnsi" w:hAnsiTheme="minorHAnsi" w:cstheme="minorHAnsi"/>
        </w:rPr>
        <w:t>izvērtējot</w:t>
      </w:r>
      <w:proofErr w:type="spellEnd"/>
      <w:proofErr w:type="gramEnd"/>
      <w:r w:rsidRPr="006C1B87">
        <w:rPr>
          <w:rFonts w:asciiTheme="minorHAnsi" w:hAnsiTheme="minorHAnsi" w:cstheme="minorHAnsi"/>
        </w:rPr>
        <w:t xml:space="preserve"> </w:t>
      </w:r>
      <w:proofErr w:type="spellStart"/>
      <w:r w:rsidRPr="006C1B87">
        <w:rPr>
          <w:rFonts w:asciiTheme="minorHAnsi" w:hAnsiTheme="minorHAnsi" w:cstheme="minorHAnsi"/>
        </w:rPr>
        <w:t>faktisko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situāciju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apstākļus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vidē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saslimušā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pienākumus</w:t>
      </w:r>
      <w:proofErr w:type="spellEnd"/>
      <w:r w:rsidRPr="006C1B87">
        <w:rPr>
          <w:rFonts w:asciiTheme="minorHAnsi" w:hAnsiTheme="minorHAnsi" w:cstheme="minorHAnsi"/>
        </w:rPr>
        <w:t xml:space="preserve">, </w:t>
      </w:r>
    </w:p>
    <w:p w14:paraId="38D22FBA"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kontaktus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ieskaitot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struktūrvienību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u. c.),</w:t>
      </w:r>
    </w:p>
    <w:p w14:paraId="727DD04E"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apzina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kontaktpersonas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kuras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atbilst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šādiem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kritērijiem</w:t>
      </w:r>
      <w:proofErr w:type="spellEnd"/>
      <w:r w:rsidRPr="006C1B87">
        <w:rPr>
          <w:rFonts w:asciiTheme="minorHAnsi" w:hAnsiTheme="minorHAnsi" w:cstheme="minorHAnsi"/>
        </w:rPr>
        <w:t>:</w:t>
      </w:r>
    </w:p>
    <w:p w14:paraId="64D4D5B6" w14:textId="77777777" w:rsidR="006C1B87" w:rsidRDefault="006C1B87" w:rsidP="006C1B87">
      <w:pPr>
        <w:jc w:val="both"/>
        <w:rPr>
          <w:rFonts w:asciiTheme="minorHAnsi" w:hAnsiTheme="minorHAnsi" w:cstheme="minorHAnsi"/>
        </w:rPr>
      </w:pPr>
      <w:r w:rsidRPr="006C1B87">
        <w:rPr>
          <w:rFonts w:asciiTheme="minorHAnsi" w:hAnsiTheme="minorHAnsi" w:cstheme="minorHAnsi"/>
        </w:rPr>
        <w:t xml:space="preserve">Par </w:t>
      </w:r>
      <w:proofErr w:type="spellStart"/>
      <w:r w:rsidRPr="006C1B87">
        <w:rPr>
          <w:rFonts w:asciiTheme="minorHAnsi" w:hAnsiTheme="minorHAnsi" w:cstheme="minorHAnsi"/>
        </w:rPr>
        <w:t>kontaktpersonu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tiek</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atzīta</w:t>
      </w:r>
      <w:proofErr w:type="spellEnd"/>
      <w:r w:rsidRPr="006C1B87">
        <w:rPr>
          <w:rFonts w:asciiTheme="minorHAnsi" w:hAnsiTheme="minorHAnsi" w:cstheme="minorHAnsi"/>
        </w:rPr>
        <w:t xml:space="preserve"> persona, </w:t>
      </w:r>
      <w:proofErr w:type="spellStart"/>
      <w:r w:rsidRPr="006C1B87">
        <w:rPr>
          <w:rFonts w:asciiTheme="minorHAnsi" w:hAnsiTheme="minorHAnsi" w:cstheme="minorHAnsi"/>
        </w:rPr>
        <w:t>kurai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saslimušā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atrašanas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laikā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vietā</w:t>
      </w:r>
      <w:proofErr w:type="spellEnd"/>
      <w:r w:rsidRPr="006C1B87">
        <w:rPr>
          <w:rFonts w:asciiTheme="minorHAnsi" w:hAnsiTheme="minorHAnsi" w:cstheme="minorHAnsi"/>
        </w:rPr>
        <w:t xml:space="preserve">, ka </w:t>
      </w:r>
      <w:proofErr w:type="spellStart"/>
      <w:r w:rsidRPr="006C1B87">
        <w:rPr>
          <w:rFonts w:asciiTheme="minorHAnsi" w:hAnsiTheme="minorHAnsi" w:cstheme="minorHAnsi"/>
        </w:rPr>
        <w:t>arī</w:t>
      </w:r>
      <w:proofErr w:type="spellEnd"/>
      <w:r w:rsidRPr="006C1B87">
        <w:rPr>
          <w:rFonts w:asciiTheme="minorHAnsi" w:hAnsiTheme="minorHAnsi" w:cstheme="minorHAnsi"/>
        </w:rPr>
        <w:t xml:space="preserve"> divas </w:t>
      </w:r>
      <w:proofErr w:type="spellStart"/>
      <w:r w:rsidRPr="006C1B87">
        <w:rPr>
          <w:rFonts w:asciiTheme="minorHAnsi" w:hAnsiTheme="minorHAnsi" w:cstheme="minorHAnsi"/>
        </w:rPr>
        <w:t>dienas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pirms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viņa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infekcijas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laboratoriskās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konstatēšanas</w:t>
      </w:r>
      <w:proofErr w:type="spellEnd"/>
      <w:r w:rsidRPr="006C1B87">
        <w:rPr>
          <w:rFonts w:asciiTheme="minorHAnsi" w:hAnsiTheme="minorHAnsi" w:cstheme="minorHAnsi"/>
        </w:rPr>
        <w:t>):</w:t>
      </w:r>
    </w:p>
    <w:p w14:paraId="6C654BEF" w14:textId="767E42C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o </w:t>
      </w:r>
      <w:proofErr w:type="spellStart"/>
      <w:r w:rsidRPr="006C1B87">
        <w:rPr>
          <w:rFonts w:asciiTheme="minorHAnsi" w:hAnsiTheme="minorHAnsi" w:cstheme="minorHAnsi"/>
        </w:rPr>
        <w:t>bijis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personīgs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inficēto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personu</w:t>
      </w:r>
      <w:proofErr w:type="spellEnd"/>
      <w:r w:rsidRPr="006C1B87">
        <w:rPr>
          <w:rFonts w:asciiTheme="minorHAnsi" w:hAnsiTheme="minorHAnsi" w:cstheme="minorHAnsi"/>
        </w:rPr>
        <w:t xml:space="preserve"> ne </w:t>
      </w:r>
      <w:proofErr w:type="spellStart"/>
      <w:r w:rsidRPr="006C1B87">
        <w:rPr>
          <w:rFonts w:asciiTheme="minorHAnsi" w:hAnsiTheme="minorHAnsi" w:cstheme="minorHAnsi"/>
        </w:rPr>
        <w:t>tālāk</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divu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metru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attālumā</w:t>
      </w:r>
      <w:proofErr w:type="spellEnd"/>
      <w:r>
        <w:rPr>
          <w:rFonts w:asciiTheme="minorHAnsi" w:hAnsiTheme="minorHAnsi" w:cstheme="minorHAnsi"/>
        </w:rPr>
        <w:t xml:space="preserve"> </w:t>
      </w:r>
      <w:r w:rsidRPr="006C1B87">
        <w:rPr>
          <w:rFonts w:asciiTheme="minorHAnsi" w:hAnsiTheme="minorHAnsi" w:cstheme="minorHAnsi"/>
        </w:rPr>
        <w:t>un i</w:t>
      </w:r>
      <w:proofErr w:type="spellStart"/>
      <w:r w:rsidRPr="006C1B87">
        <w:rPr>
          <w:rFonts w:asciiTheme="minorHAnsi" w:hAnsiTheme="minorHAnsi" w:cstheme="minorHAnsi"/>
        </w:rPr>
        <w:t>lgāk</w:t>
      </w:r>
      <w:proofErr w:type="spellEnd"/>
      <w:r w:rsidRPr="006C1B87">
        <w:rPr>
          <w:rFonts w:asciiTheme="minorHAnsi" w:hAnsiTheme="minorHAnsi" w:cstheme="minorHAnsi"/>
        </w:rPr>
        <w:t xml:space="preserve"> par 15 </w:t>
      </w:r>
      <w:proofErr w:type="spellStart"/>
      <w:r w:rsidRPr="006C1B87">
        <w:rPr>
          <w:rFonts w:asciiTheme="minorHAnsi" w:hAnsiTheme="minorHAnsi" w:cstheme="minorHAnsi"/>
        </w:rPr>
        <w:t>minūtēm</w:t>
      </w:r>
      <w:proofErr w:type="spellEnd"/>
      <w:r w:rsidRPr="006C1B87">
        <w:rPr>
          <w:rFonts w:asciiTheme="minorHAnsi" w:hAnsiTheme="minorHAnsi" w:cstheme="minorHAnsi"/>
        </w:rPr>
        <w:t>;</w:t>
      </w:r>
    </w:p>
    <w:p w14:paraId="051F0265"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o </w:t>
      </w:r>
      <w:proofErr w:type="spellStart"/>
      <w:r w:rsidRPr="006C1B87">
        <w:rPr>
          <w:rFonts w:asciiTheme="minorHAnsi" w:hAnsiTheme="minorHAnsi" w:cstheme="minorHAnsi"/>
        </w:rPr>
        <w:t>bijis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fizisks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inficēto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personu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sarokošanās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apskāviens</w:t>
      </w:r>
      <w:proofErr w:type="spellEnd"/>
      <w:r w:rsidRPr="006C1B87">
        <w:rPr>
          <w:rFonts w:asciiTheme="minorHAnsi" w:hAnsiTheme="minorHAnsi" w:cstheme="minorHAnsi"/>
        </w:rPr>
        <w:t>);</w:t>
      </w:r>
    </w:p>
    <w:p w14:paraId="11AB85D5"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o </w:t>
      </w:r>
      <w:proofErr w:type="spellStart"/>
      <w:r w:rsidRPr="006C1B87">
        <w:rPr>
          <w:rFonts w:asciiTheme="minorHAnsi" w:hAnsiTheme="minorHAnsi" w:cstheme="minorHAnsi"/>
        </w:rPr>
        <w:t>bijis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neaizsargāts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tiešs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inficētās</w:t>
      </w:r>
      <w:proofErr w:type="spellEnd"/>
      <w:r w:rsidRPr="006C1B87">
        <w:rPr>
          <w:rFonts w:asciiTheme="minorHAnsi" w:hAnsiTheme="minorHAnsi" w:cstheme="minorHAnsi"/>
        </w:rPr>
        <w:t xml:space="preserve"> personas </w:t>
      </w:r>
      <w:proofErr w:type="spellStart"/>
      <w:r w:rsidRPr="006C1B87">
        <w:rPr>
          <w:rFonts w:asciiTheme="minorHAnsi" w:hAnsiTheme="minorHAnsi" w:cstheme="minorHAnsi"/>
        </w:rPr>
        <w:t>inficētajiem</w:t>
      </w:r>
      <w:proofErr w:type="spellEnd"/>
      <w:r w:rsidRPr="006C1B87">
        <w:rPr>
          <w:rFonts w:asciiTheme="minorHAnsi" w:hAnsiTheme="minorHAnsi" w:cstheme="minorHAnsi"/>
        </w:rPr>
        <w:t xml:space="preserve"> </w:t>
      </w:r>
    </w:p>
    <w:p w14:paraId="7C39E523"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izdalījumiem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piemēram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uzklepots</w:t>
      </w:r>
      <w:proofErr w:type="spellEnd"/>
      <w:r w:rsidRPr="006C1B87">
        <w:rPr>
          <w:rFonts w:asciiTheme="minorHAnsi" w:hAnsiTheme="minorHAnsi" w:cstheme="minorHAnsi"/>
        </w:rPr>
        <w:t>);</w:t>
      </w:r>
    </w:p>
    <w:p w14:paraId="541868B9"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o </w:t>
      </w:r>
      <w:proofErr w:type="spellStart"/>
      <w:r w:rsidRPr="006C1B87">
        <w:rPr>
          <w:rFonts w:asciiTheme="minorHAnsi" w:hAnsiTheme="minorHAnsi" w:cstheme="minorHAnsi"/>
        </w:rPr>
        <w:t>kura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atradusies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slēgtā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vidē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piemēram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koplietošanas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sanāksmju</w:t>
      </w:r>
      <w:proofErr w:type="spellEnd"/>
    </w:p>
    <w:p w14:paraId="47766888"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telpā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uzgaidāmajā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utt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kopā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inficēto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personu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ilgāk</w:t>
      </w:r>
      <w:proofErr w:type="spellEnd"/>
      <w:r w:rsidRPr="006C1B87">
        <w:rPr>
          <w:rFonts w:asciiTheme="minorHAnsi" w:hAnsiTheme="minorHAnsi" w:cstheme="minorHAnsi"/>
        </w:rPr>
        <w:t xml:space="preserve"> par 15 </w:t>
      </w:r>
    </w:p>
    <w:p w14:paraId="249515C1"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minūtēm</w:t>
      </w:r>
      <w:proofErr w:type="spellEnd"/>
      <w:r w:rsidRPr="006C1B87">
        <w:rPr>
          <w:rFonts w:asciiTheme="minorHAnsi" w:hAnsiTheme="minorHAnsi" w:cstheme="minorHAnsi"/>
        </w:rPr>
        <w:t>.</w:t>
      </w:r>
    </w:p>
    <w:p w14:paraId="0670599E" w14:textId="257E7FE2"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.2. </w:t>
      </w:r>
      <w:proofErr w:type="spellStart"/>
      <w:r w:rsidRPr="006C1B87">
        <w:rPr>
          <w:rFonts w:asciiTheme="minorHAnsi" w:hAnsiTheme="minorHAnsi" w:cstheme="minorHAnsi"/>
        </w:rPr>
        <w:t>sadarbībā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SPKC </w:t>
      </w:r>
      <w:proofErr w:type="spellStart"/>
      <w:r w:rsidRPr="006C1B87">
        <w:rPr>
          <w:rFonts w:asciiTheme="minorHAnsi" w:hAnsiTheme="minorHAnsi" w:cstheme="minorHAnsi"/>
        </w:rPr>
        <w:t>epidemiologu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precizē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kontaktpersonu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loku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sagatavo</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nosūta</w:t>
      </w:r>
      <w:proofErr w:type="spellEnd"/>
      <w:r w:rsidRPr="006C1B87">
        <w:rPr>
          <w:rFonts w:asciiTheme="minorHAnsi" w:hAnsiTheme="minorHAnsi" w:cstheme="minorHAnsi"/>
        </w:rPr>
        <w:t xml:space="preserve"> </w:t>
      </w:r>
    </w:p>
    <w:p w14:paraId="472DE5EA" w14:textId="00FCCECE"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kontaktpersonu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sarakstu</w:t>
      </w:r>
      <w:proofErr w:type="spellEnd"/>
      <w:r w:rsidRPr="006C1B87">
        <w:rPr>
          <w:rFonts w:asciiTheme="minorHAnsi" w:hAnsiTheme="minorHAnsi" w:cstheme="minorHAnsi"/>
        </w:rPr>
        <w:t xml:space="preserve"> SPKC </w:t>
      </w:r>
      <w:proofErr w:type="spellStart"/>
      <w:r w:rsidRPr="006C1B87">
        <w:rPr>
          <w:rFonts w:asciiTheme="minorHAnsi" w:hAnsiTheme="minorHAnsi" w:cstheme="minorHAnsi"/>
        </w:rPr>
        <w:t>epidemiologam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norādot</w:t>
      </w:r>
      <w:proofErr w:type="spellEnd"/>
      <w:r w:rsidRPr="006C1B87">
        <w:rPr>
          <w:rFonts w:asciiTheme="minorHAnsi" w:hAnsiTheme="minorHAnsi" w:cstheme="minorHAnsi"/>
        </w:rPr>
        <w:t xml:space="preserve"> to </w:t>
      </w:r>
      <w:proofErr w:type="spellStart"/>
      <w:r w:rsidRPr="006C1B87">
        <w:rPr>
          <w:rFonts w:asciiTheme="minorHAnsi" w:hAnsiTheme="minorHAnsi" w:cstheme="minorHAnsi"/>
        </w:rPr>
        <w:t>vārdus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uzvārdus</w:t>
      </w:r>
      <w:proofErr w:type="spellEnd"/>
      <w:r w:rsidRPr="006C1B87">
        <w:rPr>
          <w:rFonts w:asciiTheme="minorHAnsi" w:hAnsiTheme="minorHAnsi" w:cstheme="minorHAnsi"/>
        </w:rPr>
        <w:t xml:space="preserve">, personas </w:t>
      </w:r>
      <w:proofErr w:type="spellStart"/>
      <w:r w:rsidRPr="006C1B87">
        <w:rPr>
          <w:rFonts w:asciiTheme="minorHAnsi" w:hAnsiTheme="minorHAnsi" w:cstheme="minorHAnsi"/>
        </w:rPr>
        <w:t>kodus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tālruņu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numurus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pēdējo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dienu</w:t>
      </w:r>
      <w:proofErr w:type="spellEnd"/>
      <w:r w:rsidRPr="006C1B87">
        <w:rPr>
          <w:rFonts w:asciiTheme="minorHAnsi" w:hAnsiTheme="minorHAnsi" w:cstheme="minorHAnsi"/>
        </w:rPr>
        <w:t>;</w:t>
      </w:r>
    </w:p>
    <w:p w14:paraId="07129709" w14:textId="0B357AFB"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Jāņem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vērā</w:t>
      </w:r>
      <w:proofErr w:type="spellEnd"/>
      <w:r w:rsidRPr="006C1B87">
        <w:rPr>
          <w:rFonts w:asciiTheme="minorHAnsi" w:hAnsiTheme="minorHAnsi" w:cstheme="minorHAnsi"/>
        </w:rPr>
        <w:t xml:space="preserve">, ka </w:t>
      </w:r>
      <w:proofErr w:type="spellStart"/>
      <w:r w:rsidRPr="006C1B87">
        <w:rPr>
          <w:rFonts w:asciiTheme="minorHAnsi" w:hAnsiTheme="minorHAnsi" w:cstheme="minorHAnsi"/>
        </w:rPr>
        <w:t>informāciju</w:t>
      </w:r>
      <w:proofErr w:type="spellEnd"/>
      <w:r w:rsidRPr="006C1B87">
        <w:rPr>
          <w:rFonts w:asciiTheme="minorHAnsi" w:hAnsiTheme="minorHAnsi" w:cstheme="minorHAnsi"/>
        </w:rPr>
        <w:t xml:space="preserve"> par Covid-19 </w:t>
      </w:r>
      <w:proofErr w:type="spellStart"/>
      <w:r w:rsidRPr="006C1B87">
        <w:rPr>
          <w:rFonts w:asciiTheme="minorHAnsi" w:hAnsiTheme="minorHAnsi" w:cstheme="minorHAnsi"/>
        </w:rPr>
        <w:t>inficētās</w:t>
      </w:r>
      <w:proofErr w:type="spellEnd"/>
      <w:r w:rsidRPr="006C1B87">
        <w:rPr>
          <w:rFonts w:asciiTheme="minorHAnsi" w:hAnsiTheme="minorHAnsi" w:cstheme="minorHAnsi"/>
        </w:rPr>
        <w:t xml:space="preserve"> personas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vietu</w:t>
      </w:r>
      <w:proofErr w:type="spellEnd"/>
      <w:r w:rsidRPr="006C1B87">
        <w:rPr>
          <w:rFonts w:asciiTheme="minorHAnsi" w:hAnsiTheme="minorHAnsi" w:cstheme="minorHAnsi"/>
        </w:rPr>
        <w:t xml:space="preserve"> SPKC </w:t>
      </w:r>
      <w:proofErr w:type="spellStart"/>
      <w:r w:rsidRPr="006C1B87">
        <w:rPr>
          <w:rFonts w:asciiTheme="minorHAnsi" w:hAnsiTheme="minorHAnsi" w:cstheme="minorHAnsi"/>
        </w:rPr>
        <w:t>epidemiologs</w:t>
      </w:r>
      <w:proofErr w:type="spellEnd"/>
      <w:r>
        <w:rPr>
          <w:rFonts w:asciiTheme="minorHAnsi" w:hAnsiTheme="minorHAnsi" w:cstheme="minorHAnsi"/>
        </w:rPr>
        <w:t xml:space="preserve"> </w:t>
      </w:r>
      <w:proofErr w:type="spellStart"/>
      <w:r w:rsidRPr="006C1B87">
        <w:rPr>
          <w:rFonts w:asciiTheme="minorHAnsi" w:hAnsiTheme="minorHAnsi" w:cstheme="minorHAnsi"/>
        </w:rPr>
        <w:t>iegūst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veicot</w:t>
      </w:r>
      <w:proofErr w:type="spellEnd"/>
      <w:r w:rsidRPr="006C1B87">
        <w:rPr>
          <w:rFonts w:asciiTheme="minorHAnsi" w:hAnsiTheme="minorHAnsi" w:cstheme="minorHAnsi"/>
        </w:rPr>
        <w:t xml:space="preserve"> personas </w:t>
      </w:r>
      <w:proofErr w:type="spellStart"/>
      <w:r w:rsidRPr="006C1B87">
        <w:rPr>
          <w:rFonts w:asciiTheme="minorHAnsi" w:hAnsiTheme="minorHAnsi" w:cstheme="minorHAnsi"/>
        </w:rPr>
        <w:t>aptauju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Informācijas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noskaidrošana</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precizēšana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aizņem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laiku</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atkarīga</w:t>
      </w:r>
      <w:proofErr w:type="spellEnd"/>
      <w:r w:rsidRPr="006C1B87">
        <w:rPr>
          <w:rFonts w:asciiTheme="minorHAnsi" w:hAnsiTheme="minorHAnsi" w:cstheme="minorHAnsi"/>
        </w:rPr>
        <w:t xml:space="preserve"> no </w:t>
      </w:r>
      <w:proofErr w:type="spellStart"/>
      <w:r w:rsidRPr="006C1B87">
        <w:rPr>
          <w:rFonts w:asciiTheme="minorHAnsi" w:hAnsiTheme="minorHAnsi" w:cstheme="minorHAnsi"/>
        </w:rPr>
        <w:t>daudziem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faktoriem</w:t>
      </w:r>
      <w:proofErr w:type="spellEnd"/>
      <w:r w:rsidRPr="006C1B87">
        <w:rPr>
          <w:rFonts w:asciiTheme="minorHAnsi" w:hAnsiTheme="minorHAnsi" w:cstheme="minorHAnsi"/>
        </w:rPr>
        <w:t xml:space="preserve">, t. sk. no personas </w:t>
      </w:r>
      <w:proofErr w:type="spellStart"/>
      <w:r w:rsidRPr="006C1B87">
        <w:rPr>
          <w:rFonts w:asciiTheme="minorHAnsi" w:hAnsiTheme="minorHAnsi" w:cstheme="minorHAnsi"/>
        </w:rPr>
        <w:t>līdzestības</w:t>
      </w:r>
      <w:proofErr w:type="spellEnd"/>
      <w:r w:rsidRPr="006C1B87">
        <w:rPr>
          <w:rFonts w:asciiTheme="minorHAnsi" w:hAnsiTheme="minorHAnsi" w:cstheme="minorHAnsi"/>
        </w:rPr>
        <w:t xml:space="preserve">. Lai </w:t>
      </w:r>
      <w:proofErr w:type="spellStart"/>
      <w:r w:rsidRPr="006C1B87">
        <w:rPr>
          <w:rFonts w:asciiTheme="minorHAnsi" w:hAnsiTheme="minorHAnsi" w:cstheme="minorHAnsi"/>
        </w:rPr>
        <w:t>paātrinātu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infekcijas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izplatību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ierobežojošo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veikšanu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iestādes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uzņēmuma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atbildīgā</w:t>
      </w:r>
      <w:proofErr w:type="spellEnd"/>
      <w:r w:rsidRPr="006C1B87">
        <w:rPr>
          <w:rFonts w:asciiTheme="minorHAnsi" w:hAnsiTheme="minorHAnsi" w:cstheme="minorHAnsi"/>
        </w:rPr>
        <w:t xml:space="preserve"> persona, ja </w:t>
      </w:r>
      <w:proofErr w:type="spellStart"/>
      <w:r w:rsidRPr="006C1B87">
        <w:rPr>
          <w:rFonts w:asciiTheme="minorHAnsi" w:hAnsiTheme="minorHAnsi" w:cstheme="minorHAnsi"/>
        </w:rPr>
        <w:t>kļūst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zināms</w:t>
      </w:r>
      <w:proofErr w:type="spellEnd"/>
      <w:r w:rsidRPr="006C1B87">
        <w:rPr>
          <w:rFonts w:asciiTheme="minorHAnsi" w:hAnsiTheme="minorHAnsi" w:cstheme="minorHAnsi"/>
        </w:rPr>
        <w:t xml:space="preserve"> par </w:t>
      </w:r>
      <w:proofErr w:type="spellStart"/>
      <w:r w:rsidRPr="006C1B87">
        <w:rPr>
          <w:rFonts w:asciiTheme="minorHAnsi" w:hAnsiTheme="minorHAnsi" w:cstheme="minorHAnsi"/>
        </w:rPr>
        <w:t>darbinieka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inficēšanos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saslimšanu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var </w:t>
      </w:r>
      <w:proofErr w:type="spellStart"/>
      <w:r w:rsidRPr="006C1B87">
        <w:rPr>
          <w:rFonts w:asciiTheme="minorHAnsi" w:hAnsiTheme="minorHAnsi" w:cstheme="minorHAnsi"/>
        </w:rPr>
        <w:t>pirmā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sazināties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SPKC </w:t>
      </w:r>
      <w:proofErr w:type="spellStart"/>
      <w:r w:rsidRPr="006C1B87">
        <w:rPr>
          <w:rFonts w:asciiTheme="minorHAnsi" w:hAnsiTheme="minorHAnsi" w:cstheme="minorHAnsi"/>
        </w:rPr>
        <w:t>attiecīgo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lastRenderedPageBreak/>
        <w:t>teritoriālo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nodaļu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informēt</w:t>
      </w:r>
      <w:proofErr w:type="spellEnd"/>
      <w:r w:rsidRPr="006C1B87">
        <w:rPr>
          <w:rFonts w:asciiTheme="minorHAnsi" w:hAnsiTheme="minorHAnsi" w:cstheme="minorHAnsi"/>
        </w:rPr>
        <w:t xml:space="preserve"> par </w:t>
      </w:r>
      <w:proofErr w:type="spellStart"/>
      <w:r w:rsidRPr="006C1B87">
        <w:rPr>
          <w:rFonts w:asciiTheme="minorHAnsi" w:hAnsiTheme="minorHAnsi" w:cstheme="minorHAnsi"/>
        </w:rPr>
        <w:t>darbinieka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inficēšanos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saslimšanu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un </w:t>
      </w:r>
      <w:proofErr w:type="spellStart"/>
      <w:r w:rsidRPr="006C1B87">
        <w:rPr>
          <w:rFonts w:asciiTheme="minorHAnsi" w:hAnsiTheme="minorHAnsi" w:cstheme="minorHAnsi"/>
        </w:rPr>
        <w:t>atstāt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informāciju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saziņai</w:t>
      </w:r>
      <w:proofErr w:type="spellEnd"/>
      <w:r w:rsidRPr="006C1B87">
        <w:rPr>
          <w:rFonts w:asciiTheme="minorHAnsi" w:hAnsiTheme="minorHAnsi" w:cstheme="minorHAnsi"/>
        </w:rPr>
        <w:t>.</w:t>
      </w:r>
    </w:p>
    <w:p w14:paraId="6F38D7C8" w14:textId="42B51B0F"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.3. </w:t>
      </w:r>
      <w:proofErr w:type="spellStart"/>
      <w:r w:rsidRPr="006C1B87">
        <w:rPr>
          <w:rFonts w:asciiTheme="minorHAnsi" w:hAnsiTheme="minorHAnsi" w:cstheme="minorHAnsi"/>
        </w:rPr>
        <w:t>sagatavo</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sniedz</w:t>
      </w:r>
      <w:proofErr w:type="spellEnd"/>
      <w:r w:rsidRPr="006C1B87">
        <w:rPr>
          <w:rFonts w:asciiTheme="minorHAnsi" w:hAnsiTheme="minorHAnsi" w:cstheme="minorHAnsi"/>
        </w:rPr>
        <w:t xml:space="preserve"> SPKC </w:t>
      </w:r>
      <w:proofErr w:type="spellStart"/>
      <w:r w:rsidRPr="006C1B87">
        <w:rPr>
          <w:rFonts w:asciiTheme="minorHAnsi" w:hAnsiTheme="minorHAnsi" w:cstheme="minorHAnsi"/>
        </w:rPr>
        <w:t>papildu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informāciju</w:t>
      </w:r>
      <w:proofErr w:type="spellEnd"/>
      <w:r w:rsidRPr="006C1B87">
        <w:rPr>
          <w:rFonts w:asciiTheme="minorHAnsi" w:hAnsiTheme="minorHAnsi" w:cstheme="minorHAnsi"/>
        </w:rPr>
        <w:t xml:space="preserve"> par </w:t>
      </w:r>
      <w:proofErr w:type="spellStart"/>
      <w:r w:rsidRPr="006C1B87">
        <w:rPr>
          <w:rFonts w:asciiTheme="minorHAnsi" w:hAnsiTheme="minorHAnsi" w:cstheme="minorHAnsi"/>
        </w:rPr>
        <w:t>darbiniekiem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kuriem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pēdējo</w:t>
      </w:r>
      <w:proofErr w:type="spellEnd"/>
      <w:r w:rsidRPr="006C1B87">
        <w:rPr>
          <w:rFonts w:asciiTheme="minorHAnsi" w:hAnsiTheme="minorHAnsi" w:cstheme="minorHAnsi"/>
        </w:rPr>
        <w:t xml:space="preserve"> 14 </w:t>
      </w:r>
    </w:p>
    <w:p w14:paraId="0E856A35" w14:textId="38DBDB2D"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dienu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laikā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piešķirta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nespējas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lapa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novēroti</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raksturīgie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lai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identificētu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iespējamo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infekcijas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avotu</w:t>
      </w:r>
      <w:proofErr w:type="spellEnd"/>
      <w:r w:rsidRPr="006C1B87">
        <w:rPr>
          <w:rFonts w:asciiTheme="minorHAnsi" w:hAnsiTheme="minorHAnsi" w:cstheme="minorHAnsi"/>
        </w:rPr>
        <w:t>;</w:t>
      </w:r>
    </w:p>
    <w:p w14:paraId="2F481F17" w14:textId="34102E1C"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.4. </w:t>
      </w:r>
      <w:proofErr w:type="spellStart"/>
      <w:r w:rsidRPr="006C1B87">
        <w:rPr>
          <w:rFonts w:asciiTheme="minorHAnsi" w:hAnsiTheme="minorHAnsi" w:cstheme="minorHAnsi"/>
        </w:rPr>
        <w:t>organizē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testēšanu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atbilstoši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norādījumiem</w:t>
      </w:r>
      <w:proofErr w:type="spellEnd"/>
      <w:r w:rsidRPr="006C1B87">
        <w:rPr>
          <w:rFonts w:asciiTheme="minorHAnsi" w:hAnsiTheme="minorHAnsi" w:cstheme="minorHAnsi"/>
        </w:rPr>
        <w:t xml:space="preserve">, kas </w:t>
      </w:r>
      <w:proofErr w:type="spellStart"/>
      <w:r w:rsidRPr="006C1B87">
        <w:rPr>
          <w:rFonts w:asciiTheme="minorHAnsi" w:hAnsiTheme="minorHAnsi" w:cstheme="minorHAnsi"/>
        </w:rPr>
        <w:t>publicēti</w:t>
      </w:r>
      <w:proofErr w:type="spellEnd"/>
      <w:r w:rsidRPr="006C1B87">
        <w:rPr>
          <w:rFonts w:asciiTheme="minorHAnsi" w:hAnsiTheme="minorHAnsi" w:cstheme="minorHAnsi"/>
        </w:rPr>
        <w:t xml:space="preserve"> SPKC </w:t>
      </w:r>
      <w:proofErr w:type="spellStart"/>
      <w:r w:rsidRPr="006C1B87">
        <w:rPr>
          <w:rFonts w:asciiTheme="minorHAnsi" w:hAnsiTheme="minorHAnsi" w:cstheme="minorHAnsi"/>
        </w:rPr>
        <w:t>tīmekļa</w:t>
      </w:r>
      <w:proofErr w:type="spellEnd"/>
      <w:r w:rsidRPr="006C1B87">
        <w:rPr>
          <w:rFonts w:asciiTheme="minorHAnsi" w:hAnsiTheme="minorHAnsi" w:cstheme="minorHAnsi"/>
        </w:rPr>
        <w:t xml:space="preserve"> </w:t>
      </w:r>
    </w:p>
    <w:p w14:paraId="5689D3D9" w14:textId="6BC5C18F"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vietnē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materiālā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Valsts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apmaksātas</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analīzes</w:t>
      </w:r>
      <w:proofErr w:type="spellEnd"/>
      <w:r w:rsidRPr="006C1B87">
        <w:rPr>
          <w:rFonts w:asciiTheme="minorHAnsi" w:hAnsiTheme="minorHAnsi" w:cstheme="minorHAnsi"/>
        </w:rPr>
        <w:t xml:space="preserve"> – </w:t>
      </w:r>
      <w:proofErr w:type="spellStart"/>
      <w:r w:rsidRPr="006C1B87">
        <w:rPr>
          <w:rFonts w:asciiTheme="minorHAnsi" w:hAnsiTheme="minorHAnsi" w:cstheme="minorHAnsi"/>
        </w:rPr>
        <w:t>kam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veic</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kā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jārīkojas</w:t>
      </w:r>
      <w:proofErr w:type="spellEnd"/>
      <w:r w:rsidRPr="006C1B87">
        <w:rPr>
          <w:rFonts w:asciiTheme="minorHAnsi" w:hAnsiTheme="minorHAnsi" w:cstheme="minorHAnsi"/>
        </w:rPr>
        <w:t>”, https://www.spkc.gov.lv/lv/valsts-apmaksatas-covid-19-analizes-kam</w:t>
      </w:r>
      <w:r w:rsidRPr="006C1B87">
        <w:rPr>
          <w:rFonts w:asciiTheme="minorHAnsi" w:hAnsiTheme="minorHAnsi" w:cstheme="minorHAnsi"/>
        </w:rPr>
        <w:t/>
      </w:r>
      <w:proofErr w:type="spellStart"/>
      <w:r w:rsidRPr="006C1B87">
        <w:rPr>
          <w:rFonts w:asciiTheme="minorHAnsi" w:hAnsiTheme="minorHAnsi" w:cstheme="minorHAnsi"/>
        </w:rPr>
        <w:t>tas</w:t>
      </w:r>
      <w:proofErr w:type="spellEnd"/>
      <w:r w:rsidRPr="006C1B87">
        <w:rPr>
          <w:rFonts w:asciiTheme="minorHAnsi" w:hAnsiTheme="minorHAnsi" w:cstheme="minorHAnsi"/>
        </w:rPr>
        <w:t>-</w:t>
      </w:r>
      <w:proofErr w:type="spellStart"/>
      <w:r w:rsidRPr="006C1B87">
        <w:rPr>
          <w:rFonts w:asciiTheme="minorHAnsi" w:hAnsiTheme="minorHAnsi" w:cstheme="minorHAnsi"/>
        </w:rPr>
        <w:t>veic</w:t>
      </w:r>
      <w:proofErr w:type="spellEnd"/>
      <w:r w:rsidRPr="006C1B87">
        <w:rPr>
          <w:rFonts w:asciiTheme="minorHAnsi" w:hAnsiTheme="minorHAnsi" w:cstheme="minorHAnsi"/>
        </w:rPr>
        <w:t>-un-ka-</w:t>
      </w:r>
      <w:proofErr w:type="spellStart"/>
      <w:r w:rsidRPr="006C1B87">
        <w:rPr>
          <w:rFonts w:asciiTheme="minorHAnsi" w:hAnsiTheme="minorHAnsi" w:cstheme="minorHAnsi"/>
        </w:rPr>
        <w:t>jarikojas</w:t>
      </w:r>
      <w:proofErr w:type="spellEnd"/>
      <w:r w:rsidRPr="006C1B87">
        <w:rPr>
          <w:rFonts w:asciiTheme="minorHAnsi" w:hAnsiTheme="minorHAnsi" w:cstheme="minorHAnsi"/>
        </w:rPr>
        <w:t>;</w:t>
      </w:r>
    </w:p>
    <w:p w14:paraId="009120A6" w14:textId="2DEC9CE3"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.5. </w:t>
      </w:r>
      <w:proofErr w:type="spellStart"/>
      <w:r w:rsidRPr="006C1B87">
        <w:rPr>
          <w:rFonts w:asciiTheme="minorHAnsi" w:hAnsiTheme="minorHAnsi" w:cstheme="minorHAnsi"/>
        </w:rPr>
        <w:t>informē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darbiniekus</w:t>
      </w:r>
      <w:proofErr w:type="spellEnd"/>
      <w:r w:rsidRPr="006C1B87">
        <w:rPr>
          <w:rFonts w:asciiTheme="minorHAnsi" w:hAnsiTheme="minorHAnsi" w:cstheme="minorHAnsi"/>
        </w:rPr>
        <w:t xml:space="preserve"> par SPKC </w:t>
      </w:r>
      <w:proofErr w:type="spellStart"/>
      <w:r w:rsidRPr="006C1B87">
        <w:rPr>
          <w:rFonts w:asciiTheme="minorHAnsi" w:hAnsiTheme="minorHAnsi" w:cstheme="minorHAnsi"/>
        </w:rPr>
        <w:t>epidemiologa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ieteikumiem</w:t>
      </w:r>
      <w:proofErr w:type="spellEnd"/>
      <w:r w:rsidRPr="006C1B87">
        <w:rPr>
          <w:rFonts w:asciiTheme="minorHAnsi" w:hAnsiTheme="minorHAnsi" w:cstheme="minorHAnsi"/>
        </w:rPr>
        <w:t>;</w:t>
      </w:r>
    </w:p>
    <w:p w14:paraId="033AE591" w14:textId="4C8F3458"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.6. </w:t>
      </w:r>
      <w:proofErr w:type="spellStart"/>
      <w:r w:rsidRPr="006C1B87">
        <w:rPr>
          <w:rFonts w:asciiTheme="minorHAnsi" w:hAnsiTheme="minorHAnsi" w:cstheme="minorHAnsi"/>
        </w:rPr>
        <w:t>novēro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esošo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veselības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stāvokli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nepieļauj</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līdzīgiem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simptomiem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klātbūtni</w:t>
      </w:r>
      <w:proofErr w:type="spellEnd"/>
      <w:r w:rsidRPr="006C1B87">
        <w:rPr>
          <w:rFonts w:asciiTheme="minorHAnsi" w:hAnsiTheme="minorHAnsi" w:cstheme="minorHAnsi"/>
        </w:rPr>
        <w:t>;</w:t>
      </w:r>
    </w:p>
    <w:p w14:paraId="05858C6C" w14:textId="7229F71C"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.7. </w:t>
      </w:r>
      <w:proofErr w:type="spellStart"/>
      <w:r w:rsidRPr="006C1B87">
        <w:rPr>
          <w:rFonts w:asciiTheme="minorHAnsi" w:hAnsiTheme="minorHAnsi" w:cstheme="minorHAnsi"/>
        </w:rPr>
        <w:t>pastiprina</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piesardzības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izpildi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atbilstoši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Ministru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kabineta</w:t>
      </w:r>
      <w:proofErr w:type="spellEnd"/>
      <w:r w:rsidRPr="006C1B87">
        <w:rPr>
          <w:rFonts w:asciiTheme="minorHAnsi" w:hAnsiTheme="minorHAnsi" w:cstheme="minorHAnsi"/>
        </w:rPr>
        <w:t xml:space="preserve"> </w:t>
      </w:r>
    </w:p>
    <w:p w14:paraId="6F68CD2C"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2020. </w:t>
      </w:r>
      <w:proofErr w:type="spellStart"/>
      <w:r w:rsidRPr="006C1B87">
        <w:rPr>
          <w:rFonts w:asciiTheme="minorHAnsi" w:hAnsiTheme="minorHAnsi" w:cstheme="minorHAnsi"/>
        </w:rPr>
        <w:t>gada</w:t>
      </w:r>
      <w:proofErr w:type="spellEnd"/>
      <w:r w:rsidRPr="006C1B87">
        <w:rPr>
          <w:rFonts w:asciiTheme="minorHAnsi" w:hAnsiTheme="minorHAnsi" w:cstheme="minorHAnsi"/>
        </w:rPr>
        <w:t xml:space="preserve"> 9. </w:t>
      </w:r>
      <w:proofErr w:type="spellStart"/>
      <w:r w:rsidRPr="006C1B87">
        <w:rPr>
          <w:rFonts w:asciiTheme="minorHAnsi" w:hAnsiTheme="minorHAnsi" w:cstheme="minorHAnsi"/>
        </w:rPr>
        <w:t>jūnija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noteikumos</w:t>
      </w:r>
      <w:proofErr w:type="spellEnd"/>
      <w:r w:rsidRPr="006C1B87">
        <w:rPr>
          <w:rFonts w:asciiTheme="minorHAnsi" w:hAnsiTheme="minorHAnsi" w:cstheme="minorHAnsi"/>
        </w:rPr>
        <w:t xml:space="preserve"> Nr. 360 “</w:t>
      </w:r>
      <w:proofErr w:type="spellStart"/>
      <w:r w:rsidRPr="006C1B87">
        <w:rPr>
          <w:rFonts w:asciiTheme="minorHAnsi" w:hAnsiTheme="minorHAnsi" w:cstheme="minorHAnsi"/>
        </w:rPr>
        <w:t>Epidemioloģiskās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drošības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pasākumi</w:t>
      </w:r>
      <w:proofErr w:type="spellEnd"/>
      <w:r w:rsidRPr="006C1B87">
        <w:rPr>
          <w:rFonts w:asciiTheme="minorHAnsi" w:hAnsiTheme="minorHAnsi" w:cstheme="minorHAnsi"/>
        </w:rPr>
        <w:t xml:space="preserve"> </w:t>
      </w:r>
    </w:p>
    <w:p w14:paraId="2230991B" w14:textId="4EF9ED86" w:rsidR="006C1B87" w:rsidRPr="006C1B87" w:rsidRDefault="006C1B87" w:rsidP="006C1B87">
      <w:pPr>
        <w:jc w:val="both"/>
        <w:rPr>
          <w:rFonts w:asciiTheme="minorHAnsi" w:hAnsiTheme="minorHAnsi" w:cstheme="minorHAnsi"/>
        </w:rPr>
      </w:pPr>
      <w:r w:rsidRPr="006C1B87">
        <w:rPr>
          <w:rFonts w:asciiTheme="minorHAnsi" w:hAnsiTheme="minorHAnsi" w:cstheme="minorHAnsi"/>
        </w:rPr>
        <w:t xml:space="preserve">Covid-19 </w:t>
      </w:r>
      <w:proofErr w:type="spellStart"/>
      <w:r w:rsidRPr="006C1B87">
        <w:rPr>
          <w:rFonts w:asciiTheme="minorHAnsi" w:hAnsiTheme="minorHAnsi" w:cstheme="minorHAnsi"/>
        </w:rPr>
        <w:t>infekcijas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izplatības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ierobežošanai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minētajiem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pamatprincipiem</w:t>
      </w:r>
      <w:proofErr w:type="spellEnd"/>
      <w:r w:rsidRPr="006C1B87">
        <w:rPr>
          <w:rFonts w:asciiTheme="minorHAnsi" w:hAnsiTheme="minorHAnsi" w:cstheme="minorHAnsi"/>
        </w:rPr>
        <w:t xml:space="preserve"> un SPKC </w:t>
      </w:r>
      <w:proofErr w:type="spellStart"/>
      <w:r w:rsidRPr="006C1B87">
        <w:rPr>
          <w:rFonts w:asciiTheme="minorHAnsi" w:hAnsiTheme="minorHAnsi" w:cstheme="minorHAnsi"/>
        </w:rPr>
        <w:t>tīmekļa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vietnē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publicētajiem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ieteikumiem</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devējiem</w:t>
      </w:r>
      <w:proofErr w:type="spellEnd"/>
      <w:r w:rsidRPr="006C1B87">
        <w:rPr>
          <w:rFonts w:asciiTheme="minorHAnsi" w:hAnsiTheme="minorHAnsi" w:cstheme="minorHAnsi"/>
        </w:rPr>
        <w:t xml:space="preserve">: </w:t>
      </w:r>
    </w:p>
    <w:p w14:paraId="3D6E7747" w14:textId="77777777" w:rsidR="006C1B87" w:rsidRPr="006C1B87" w:rsidRDefault="006C1B87" w:rsidP="006C1B87">
      <w:pPr>
        <w:jc w:val="both"/>
        <w:rPr>
          <w:rFonts w:asciiTheme="minorHAnsi" w:hAnsiTheme="minorHAnsi" w:cstheme="minorHAnsi"/>
        </w:rPr>
      </w:pPr>
      <w:r w:rsidRPr="006C1B87">
        <w:rPr>
          <w:rFonts w:asciiTheme="minorHAnsi" w:hAnsiTheme="minorHAnsi" w:cstheme="minorHAnsi"/>
        </w:rPr>
        <w:t>https://www.spkc.gov.lv/lv/darba-devejiem;</w:t>
      </w:r>
    </w:p>
    <w:p w14:paraId="51E2A9CC" w14:textId="337F80E7"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.8. </w:t>
      </w:r>
      <w:proofErr w:type="spellStart"/>
      <w:r w:rsidRPr="006C1B87">
        <w:rPr>
          <w:rFonts w:asciiTheme="minorHAnsi" w:hAnsiTheme="minorHAnsi" w:cstheme="minorHAnsi"/>
        </w:rPr>
        <w:t>pastiprina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telpu</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koplietošanas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virsmu</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priekšmetu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tīrīšanas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dezinfekcijas</w:t>
      </w:r>
      <w:proofErr w:type="spellEnd"/>
      <w:r w:rsidRPr="006C1B87">
        <w:rPr>
          <w:rFonts w:asciiTheme="minorHAnsi" w:hAnsiTheme="minorHAnsi" w:cstheme="minorHAnsi"/>
        </w:rPr>
        <w:t xml:space="preserve"> </w:t>
      </w:r>
    </w:p>
    <w:p w14:paraId="7F98CA20"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režīmu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telpu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vēdināšanas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režīmu</w:t>
      </w:r>
      <w:proofErr w:type="spellEnd"/>
      <w:r w:rsidRPr="006C1B87">
        <w:rPr>
          <w:rFonts w:asciiTheme="minorHAnsi" w:hAnsiTheme="minorHAnsi" w:cstheme="minorHAnsi"/>
        </w:rPr>
        <w:t>;</w:t>
      </w:r>
    </w:p>
    <w:p w14:paraId="48595EB1" w14:textId="0488F9D7"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.9. </w:t>
      </w:r>
      <w:proofErr w:type="spellStart"/>
      <w:r w:rsidRPr="006C1B87">
        <w:rPr>
          <w:rFonts w:asciiTheme="minorHAnsi" w:hAnsiTheme="minorHAnsi" w:cstheme="minorHAnsi"/>
        </w:rPr>
        <w:t>sekmē</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mājas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karantīnas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nosacījumu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ievērošanu</w:t>
      </w:r>
      <w:proofErr w:type="spellEnd"/>
      <w:r w:rsidRPr="006C1B87">
        <w:rPr>
          <w:rFonts w:asciiTheme="minorHAnsi" w:hAnsiTheme="minorHAnsi" w:cstheme="minorHAnsi"/>
        </w:rPr>
        <w:t xml:space="preserve"> (seko, </w:t>
      </w:r>
      <w:proofErr w:type="spellStart"/>
      <w:r w:rsidRPr="006C1B87">
        <w:rPr>
          <w:rFonts w:asciiTheme="minorHAnsi" w:hAnsiTheme="minorHAnsi" w:cstheme="minorHAnsi"/>
        </w:rPr>
        <w:t>lai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kontaktpersonas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nenāktu</w:t>
      </w:r>
      <w:proofErr w:type="spellEnd"/>
      <w:r>
        <w:rPr>
          <w:rFonts w:asciiTheme="minorHAnsi" w:hAnsiTheme="minorHAnsi" w:cstheme="minorHAnsi"/>
        </w:rPr>
        <w:t xml:space="preserve"> </w:t>
      </w:r>
      <w:proofErr w:type="spellStart"/>
      <w:r w:rsidRPr="006C1B87">
        <w:rPr>
          <w:rFonts w:asciiTheme="minorHAnsi" w:hAnsiTheme="minorHAnsi" w:cstheme="minorHAnsi"/>
        </w:rPr>
        <w:t>uz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darbu</w:t>
      </w:r>
      <w:proofErr w:type="spellEnd"/>
      <w:r w:rsidRPr="006C1B87">
        <w:rPr>
          <w:rFonts w:asciiTheme="minorHAnsi" w:hAnsiTheme="minorHAnsi" w:cstheme="minorHAnsi"/>
        </w:rPr>
        <w:t xml:space="preserve">), ja </w:t>
      </w:r>
      <w:proofErr w:type="spellStart"/>
      <w:r w:rsidRPr="006C1B87">
        <w:rPr>
          <w:rFonts w:asciiTheme="minorHAnsi" w:hAnsiTheme="minorHAnsi" w:cstheme="minorHAnsi"/>
        </w:rPr>
        <w:t>nepieciešams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kontaktpersonas</w:t>
      </w:r>
      <w:proofErr w:type="spellEnd"/>
      <w:r w:rsidRPr="006C1B87">
        <w:rPr>
          <w:rFonts w:asciiTheme="minorHAnsi" w:hAnsiTheme="minorHAnsi" w:cstheme="minorHAnsi"/>
        </w:rPr>
        <w:t xml:space="preserve"> var </w:t>
      </w:r>
      <w:proofErr w:type="spellStart"/>
      <w:r w:rsidRPr="006C1B87">
        <w:rPr>
          <w:rFonts w:asciiTheme="minorHAnsi" w:hAnsiTheme="minorHAnsi" w:cstheme="minorHAnsi"/>
        </w:rPr>
        <w:t>strādāt</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attālināti</w:t>
      </w:r>
      <w:proofErr w:type="spellEnd"/>
      <w:r w:rsidRPr="006C1B87">
        <w:rPr>
          <w:rFonts w:asciiTheme="minorHAnsi" w:hAnsiTheme="minorHAnsi" w:cstheme="minorHAnsi"/>
        </w:rPr>
        <w:t>;</w:t>
      </w:r>
    </w:p>
    <w:p w14:paraId="279285C4" w14:textId="1BAB8652"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.10. </w:t>
      </w:r>
      <w:proofErr w:type="spellStart"/>
      <w:r w:rsidRPr="006C1B87">
        <w:rPr>
          <w:rFonts w:asciiTheme="minorHAnsi" w:hAnsiTheme="minorHAnsi" w:cstheme="minorHAnsi"/>
        </w:rPr>
        <w:t>pārliecinās</w:t>
      </w:r>
      <w:proofErr w:type="spellEnd"/>
      <w:r w:rsidRPr="006C1B87">
        <w:rPr>
          <w:rFonts w:asciiTheme="minorHAnsi" w:hAnsiTheme="minorHAnsi" w:cstheme="minorHAnsi"/>
        </w:rPr>
        <w:t xml:space="preserve">, ka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Covid-19 </w:t>
      </w:r>
      <w:proofErr w:type="spellStart"/>
      <w:r w:rsidRPr="006C1B87">
        <w:rPr>
          <w:rFonts w:asciiTheme="minorHAnsi" w:hAnsiTheme="minorHAnsi" w:cstheme="minorHAnsi"/>
        </w:rPr>
        <w:t>inficētie</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darbinieki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pēc</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izolācijas</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kontaktpersonas</w:t>
      </w:r>
      <w:proofErr w:type="spellEnd"/>
      <w:r w:rsidRPr="006C1B87">
        <w:rPr>
          <w:rFonts w:asciiTheme="minorHAnsi" w:hAnsiTheme="minorHAnsi" w:cstheme="minorHAnsi"/>
        </w:rPr>
        <w:t xml:space="preserve"> </w:t>
      </w:r>
    </w:p>
    <w:p w14:paraId="3B228566" w14:textId="77777777" w:rsidR="006C1B87" w:rsidRPr="006C1B87" w:rsidRDefault="006C1B87" w:rsidP="006C1B87">
      <w:pPr>
        <w:jc w:val="both"/>
        <w:rPr>
          <w:rFonts w:asciiTheme="minorHAnsi" w:hAnsiTheme="minorHAnsi" w:cstheme="minorHAnsi"/>
        </w:rPr>
      </w:pPr>
      <w:proofErr w:type="spellStart"/>
      <w:r w:rsidRPr="006C1B87">
        <w:rPr>
          <w:rFonts w:asciiTheme="minorHAnsi" w:hAnsiTheme="minorHAnsi" w:cstheme="minorHAnsi"/>
        </w:rPr>
        <w:t>pēc</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mājas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karantīnas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atgriežas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darbā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ar</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ārsta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atļauju</w:t>
      </w:r>
      <w:proofErr w:type="spellEnd"/>
      <w:r w:rsidRPr="006C1B87">
        <w:rPr>
          <w:rFonts w:asciiTheme="minorHAnsi" w:hAnsiTheme="minorHAnsi" w:cstheme="minorHAnsi"/>
        </w:rPr>
        <w:t>;</w:t>
      </w:r>
    </w:p>
    <w:p w14:paraId="366461B0" w14:textId="00BA45B4" w:rsidR="006C1B87" w:rsidRPr="006C1B87" w:rsidRDefault="006C1B87" w:rsidP="006C1B87">
      <w:pPr>
        <w:jc w:val="both"/>
        <w:rPr>
          <w:rFonts w:asciiTheme="minorHAnsi" w:hAnsiTheme="minorHAnsi" w:cstheme="minorHAnsi"/>
        </w:rPr>
      </w:pPr>
      <w:r>
        <w:rPr>
          <w:rFonts w:asciiTheme="minorHAnsi" w:hAnsiTheme="minorHAnsi" w:cstheme="minorHAnsi"/>
        </w:rPr>
        <w:t>9</w:t>
      </w:r>
      <w:r w:rsidRPr="006C1B87">
        <w:rPr>
          <w:rFonts w:asciiTheme="minorHAnsi" w:hAnsiTheme="minorHAnsi" w:cstheme="minorHAnsi"/>
        </w:rPr>
        <w:t xml:space="preserve">.11. </w:t>
      </w:r>
      <w:proofErr w:type="spellStart"/>
      <w:r w:rsidRPr="006C1B87">
        <w:rPr>
          <w:rFonts w:asciiTheme="minorHAnsi" w:hAnsiTheme="minorHAnsi" w:cstheme="minorHAnsi"/>
        </w:rPr>
        <w:t>sniedz</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nepieciešamo</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informāciju</w:t>
      </w:r>
      <w:proofErr w:type="spellEnd"/>
      <w:r w:rsidRPr="006C1B87">
        <w:rPr>
          <w:rFonts w:asciiTheme="minorHAnsi" w:hAnsiTheme="minorHAnsi" w:cstheme="minorHAnsi"/>
        </w:rPr>
        <w:t xml:space="preserve"> un </w:t>
      </w:r>
      <w:proofErr w:type="spellStart"/>
      <w:r w:rsidRPr="006C1B87">
        <w:rPr>
          <w:rFonts w:asciiTheme="minorHAnsi" w:hAnsiTheme="minorHAnsi" w:cstheme="minorHAnsi"/>
        </w:rPr>
        <w:t>veic</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citus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pretepidēmijas</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pasākumus</w:t>
      </w:r>
      <w:proofErr w:type="spellEnd"/>
      <w:r w:rsidRPr="006C1B87">
        <w:rPr>
          <w:rFonts w:asciiTheme="minorHAnsi" w:hAnsiTheme="minorHAnsi" w:cstheme="minorHAnsi"/>
        </w:rPr>
        <w:t xml:space="preserve"> </w:t>
      </w:r>
    </w:p>
    <w:p w14:paraId="56081F9D" w14:textId="4404694A" w:rsidR="00D47713" w:rsidRPr="00C80461" w:rsidRDefault="006C1B87" w:rsidP="006C1B87">
      <w:pPr>
        <w:jc w:val="both"/>
        <w:rPr>
          <w:rFonts w:asciiTheme="minorHAnsi" w:hAnsiTheme="minorHAnsi" w:cstheme="minorHAnsi"/>
        </w:rPr>
      </w:pPr>
      <w:proofErr w:type="spellStart"/>
      <w:r w:rsidRPr="006C1B87">
        <w:rPr>
          <w:rFonts w:asciiTheme="minorHAnsi" w:hAnsiTheme="minorHAnsi" w:cstheme="minorHAnsi"/>
        </w:rPr>
        <w:t>darba</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vietā</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atbilstoši</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epidemiologu</w:t>
      </w:r>
      <w:proofErr w:type="spellEnd"/>
      <w:r w:rsidRPr="006C1B87">
        <w:rPr>
          <w:rFonts w:asciiTheme="minorHAnsi" w:hAnsiTheme="minorHAnsi" w:cstheme="minorHAnsi"/>
        </w:rPr>
        <w:t xml:space="preserve"> </w:t>
      </w:r>
      <w:proofErr w:type="spellStart"/>
      <w:r w:rsidRPr="006C1B87">
        <w:rPr>
          <w:rFonts w:asciiTheme="minorHAnsi" w:hAnsiTheme="minorHAnsi" w:cstheme="minorHAnsi"/>
        </w:rPr>
        <w:t>norādījumiem</w:t>
      </w:r>
      <w:proofErr w:type="spellEnd"/>
    </w:p>
    <w:sectPr w:rsidR="00D47713" w:rsidRPr="00C80461" w:rsidSect="00AA44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483"/>
    <w:multiLevelType w:val="multilevel"/>
    <w:tmpl w:val="25162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293"/>
    <w:multiLevelType w:val="hybridMultilevel"/>
    <w:tmpl w:val="59E28D9A"/>
    <w:lvl w:ilvl="0" w:tplc="E95058F0">
      <w:start w:val="1"/>
      <w:numFmt w:val="decimal"/>
      <w:lvlText w:val="%1."/>
      <w:lvlJc w:val="left"/>
      <w:pPr>
        <w:ind w:left="720" w:hanging="360"/>
      </w:pPr>
      <w:rPr>
        <w:rFonts w:ascii="Cambria" w:hAnsi="Cambria"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FA92B6A"/>
    <w:multiLevelType w:val="multilevel"/>
    <w:tmpl w:val="9C1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66C73"/>
    <w:multiLevelType w:val="multilevel"/>
    <w:tmpl w:val="8758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02270"/>
    <w:multiLevelType w:val="multilevel"/>
    <w:tmpl w:val="A4D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67F52"/>
    <w:multiLevelType w:val="multilevel"/>
    <w:tmpl w:val="7AA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9E5ADE"/>
    <w:multiLevelType w:val="multilevel"/>
    <w:tmpl w:val="5A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810117"/>
    <w:multiLevelType w:val="multilevel"/>
    <w:tmpl w:val="167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F01CE"/>
    <w:multiLevelType w:val="multilevel"/>
    <w:tmpl w:val="BB6E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2"/>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95"/>
    <w:rsid w:val="00033519"/>
    <w:rsid w:val="0029241D"/>
    <w:rsid w:val="00380BBD"/>
    <w:rsid w:val="004B1B03"/>
    <w:rsid w:val="005B2E28"/>
    <w:rsid w:val="00643B9F"/>
    <w:rsid w:val="006442D6"/>
    <w:rsid w:val="006C1B87"/>
    <w:rsid w:val="008570C4"/>
    <w:rsid w:val="00A262D2"/>
    <w:rsid w:val="00A31C5A"/>
    <w:rsid w:val="00A5307F"/>
    <w:rsid w:val="00AA4496"/>
    <w:rsid w:val="00C80461"/>
    <w:rsid w:val="00C86B88"/>
    <w:rsid w:val="00CB0B8B"/>
    <w:rsid w:val="00D47713"/>
    <w:rsid w:val="00D60495"/>
    <w:rsid w:val="00DC7585"/>
    <w:rsid w:val="00FF1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6E810"/>
  <w15:docId w15:val="{2EB98156-553E-4115-8E2C-27E2BDF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60495"/>
    <w:pPr>
      <w:spacing w:before="100" w:beforeAutospacing="1" w:after="100" w:afterAutospacing="1"/>
    </w:pPr>
    <w:rPr>
      <w:rFonts w:ascii="Times New Roman" w:hAnsi="Times New Roman"/>
      <w:sz w:val="20"/>
      <w:szCs w:val="20"/>
    </w:rPr>
  </w:style>
  <w:style w:type="paragraph" w:customStyle="1" w:styleId="tv213">
    <w:name w:val="tv213"/>
    <w:basedOn w:val="Normal"/>
    <w:uiPriority w:val="99"/>
    <w:rsid w:val="00D60495"/>
    <w:pPr>
      <w:spacing w:before="100" w:beforeAutospacing="1" w:after="100" w:afterAutospacing="1"/>
    </w:pPr>
    <w:rPr>
      <w:rFonts w:ascii="Times New Roman" w:hAnsi="Times New Roman"/>
      <w:sz w:val="20"/>
      <w:szCs w:val="20"/>
    </w:rPr>
  </w:style>
  <w:style w:type="paragraph" w:styleId="ListParagraph">
    <w:name w:val="List Paragraph"/>
    <w:basedOn w:val="Normal"/>
    <w:uiPriority w:val="99"/>
    <w:qFormat/>
    <w:rsid w:val="0029241D"/>
    <w:pPr>
      <w:ind w:left="720"/>
      <w:contextualSpacing/>
    </w:pPr>
  </w:style>
  <w:style w:type="character" w:styleId="Strong">
    <w:name w:val="Strong"/>
    <w:basedOn w:val="DefaultParagraphFont"/>
    <w:uiPriority w:val="99"/>
    <w:qFormat/>
    <w:rsid w:val="0029241D"/>
    <w:rPr>
      <w:rFonts w:cs="Times New Roman"/>
      <w:b/>
      <w:bCs/>
    </w:rPr>
  </w:style>
  <w:style w:type="character" w:customStyle="1" w:styleId="apple-converted-space">
    <w:name w:val="apple-converted-space"/>
    <w:basedOn w:val="DefaultParagraphFont"/>
    <w:uiPriority w:val="99"/>
    <w:rsid w:val="0029241D"/>
    <w:rPr>
      <w:rFonts w:cs="Times New Roman"/>
    </w:rPr>
  </w:style>
  <w:style w:type="paragraph" w:customStyle="1" w:styleId="Standard">
    <w:name w:val="Standard"/>
    <w:rsid w:val="006442D6"/>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Normal1">
    <w:name w:val="Normal1"/>
    <w:uiPriority w:val="99"/>
    <w:rsid w:val="006442D6"/>
    <w:pPr>
      <w:spacing w:line="276" w:lineRule="auto"/>
    </w:pPr>
    <w:rPr>
      <w:rFonts w:ascii="Arial" w:eastAsia="Arial" w:hAnsi="Arial" w:cs="Arial"/>
    </w:rPr>
  </w:style>
  <w:style w:type="paragraph" w:customStyle="1" w:styleId="text-align-justify">
    <w:name w:val="text-align-justify"/>
    <w:basedOn w:val="Normal"/>
    <w:rsid w:val="00D47713"/>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D4771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1724">
      <w:marLeft w:val="0"/>
      <w:marRight w:val="0"/>
      <w:marTop w:val="0"/>
      <w:marBottom w:val="0"/>
      <w:divBdr>
        <w:top w:val="none" w:sz="0" w:space="0" w:color="auto"/>
        <w:left w:val="none" w:sz="0" w:space="0" w:color="auto"/>
        <w:bottom w:val="none" w:sz="0" w:space="0" w:color="auto"/>
        <w:right w:val="none" w:sz="0" w:space="0" w:color="auto"/>
      </w:divBdr>
    </w:div>
    <w:div w:id="368721725">
      <w:marLeft w:val="0"/>
      <w:marRight w:val="0"/>
      <w:marTop w:val="0"/>
      <w:marBottom w:val="0"/>
      <w:divBdr>
        <w:top w:val="none" w:sz="0" w:space="0" w:color="auto"/>
        <w:left w:val="none" w:sz="0" w:space="0" w:color="auto"/>
        <w:bottom w:val="none" w:sz="0" w:space="0" w:color="auto"/>
        <w:right w:val="none" w:sz="0" w:space="0" w:color="auto"/>
      </w:divBdr>
    </w:div>
    <w:div w:id="368721726">
      <w:marLeft w:val="0"/>
      <w:marRight w:val="0"/>
      <w:marTop w:val="0"/>
      <w:marBottom w:val="0"/>
      <w:divBdr>
        <w:top w:val="none" w:sz="0" w:space="0" w:color="auto"/>
        <w:left w:val="none" w:sz="0" w:space="0" w:color="auto"/>
        <w:bottom w:val="none" w:sz="0" w:space="0" w:color="auto"/>
        <w:right w:val="none" w:sz="0" w:space="0" w:color="auto"/>
      </w:divBdr>
    </w:div>
    <w:div w:id="368721727">
      <w:marLeft w:val="0"/>
      <w:marRight w:val="0"/>
      <w:marTop w:val="0"/>
      <w:marBottom w:val="0"/>
      <w:divBdr>
        <w:top w:val="none" w:sz="0" w:space="0" w:color="auto"/>
        <w:left w:val="none" w:sz="0" w:space="0" w:color="auto"/>
        <w:bottom w:val="none" w:sz="0" w:space="0" w:color="auto"/>
        <w:right w:val="none" w:sz="0" w:space="0" w:color="auto"/>
      </w:divBdr>
    </w:div>
    <w:div w:id="368721728">
      <w:marLeft w:val="0"/>
      <w:marRight w:val="0"/>
      <w:marTop w:val="0"/>
      <w:marBottom w:val="0"/>
      <w:divBdr>
        <w:top w:val="none" w:sz="0" w:space="0" w:color="auto"/>
        <w:left w:val="none" w:sz="0" w:space="0" w:color="auto"/>
        <w:bottom w:val="none" w:sz="0" w:space="0" w:color="auto"/>
        <w:right w:val="none" w:sz="0" w:space="0" w:color="auto"/>
      </w:divBdr>
    </w:div>
    <w:div w:id="368721729">
      <w:marLeft w:val="0"/>
      <w:marRight w:val="0"/>
      <w:marTop w:val="0"/>
      <w:marBottom w:val="0"/>
      <w:divBdr>
        <w:top w:val="none" w:sz="0" w:space="0" w:color="auto"/>
        <w:left w:val="none" w:sz="0" w:space="0" w:color="auto"/>
        <w:bottom w:val="none" w:sz="0" w:space="0" w:color="auto"/>
        <w:right w:val="none" w:sz="0" w:space="0" w:color="auto"/>
      </w:divBdr>
    </w:div>
    <w:div w:id="368721730">
      <w:marLeft w:val="0"/>
      <w:marRight w:val="0"/>
      <w:marTop w:val="0"/>
      <w:marBottom w:val="0"/>
      <w:divBdr>
        <w:top w:val="none" w:sz="0" w:space="0" w:color="auto"/>
        <w:left w:val="none" w:sz="0" w:space="0" w:color="auto"/>
        <w:bottom w:val="none" w:sz="0" w:space="0" w:color="auto"/>
        <w:right w:val="none" w:sz="0" w:space="0" w:color="auto"/>
      </w:divBdr>
    </w:div>
    <w:div w:id="16915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1372</Words>
  <Characters>7826</Characters>
  <Application>Microsoft Office Word</Application>
  <DocSecurity>0</DocSecurity>
  <Lines>65</Lines>
  <Paragraphs>18</Paragraphs>
  <ScaleCrop>false</ScaleCrop>
  <Company>Fizio</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Sprogis</dc:creator>
  <cp:keywords/>
  <dc:description/>
  <cp:lastModifiedBy>Linards Kovalevskis</cp:lastModifiedBy>
  <cp:revision>5</cp:revision>
  <cp:lastPrinted>2021-03-15T11:05:00Z</cp:lastPrinted>
  <dcterms:created xsi:type="dcterms:W3CDTF">2021-04-26T09:06:00Z</dcterms:created>
  <dcterms:modified xsi:type="dcterms:W3CDTF">2021-04-26T09:18:00Z</dcterms:modified>
</cp:coreProperties>
</file>